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C4E57" w14:textId="77777777" w:rsidR="00474C0D" w:rsidRPr="005A5C64" w:rsidRDefault="00F331E3">
      <w:pPr>
        <w:rPr>
          <w:rFonts w:ascii="Georgia" w:hAnsi="Georgia"/>
        </w:rPr>
      </w:pPr>
      <w:bookmarkStart w:id="0" w:name="page1"/>
      <w:bookmarkEnd w:id="0"/>
      <w:r w:rsidRPr="005A5C64">
        <w:rPr>
          <w:rFonts w:ascii="Georgia" w:hAnsi="Georgia"/>
          <w:noProof/>
        </w:rPr>
        <w:drawing>
          <wp:inline distT="0" distB="0" distL="0" distR="0" wp14:anchorId="770D8D88" wp14:editId="5DFB8D6B">
            <wp:extent cx="6997700" cy="11817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97700" cy="1181735"/>
                    </a:xfrm>
                    <a:prstGeom prst="rect">
                      <a:avLst/>
                    </a:prstGeom>
                    <a:noFill/>
                  </pic:spPr>
                </pic:pic>
              </a:graphicData>
            </a:graphic>
          </wp:inline>
        </w:drawing>
      </w:r>
    </w:p>
    <w:p w14:paraId="4A662AE8" w14:textId="77777777" w:rsidR="00F331E3" w:rsidRPr="005A5C64" w:rsidRDefault="00F331E3" w:rsidP="00F331E3">
      <w:pPr>
        <w:ind w:left="140"/>
        <w:rPr>
          <w:rFonts w:ascii="Georgia" w:hAnsi="Georgia"/>
          <w:sz w:val="20"/>
          <w:szCs w:val="20"/>
        </w:rPr>
      </w:pPr>
      <w:r w:rsidRPr="005A5C64">
        <w:rPr>
          <w:rFonts w:ascii="Georgia" w:eastAsia="Georgia" w:hAnsi="Georgia" w:cs="Georgia"/>
          <w:i/>
          <w:iCs/>
          <w:sz w:val="57"/>
          <w:szCs w:val="57"/>
        </w:rPr>
        <w:t>“To acquire wisdom, one must observe.”</w:t>
      </w:r>
    </w:p>
    <w:p w14:paraId="4C88F52D" w14:textId="77777777" w:rsidR="00F331E3" w:rsidRPr="005A5C64" w:rsidRDefault="00F331E3" w:rsidP="00F331E3">
      <w:pPr>
        <w:spacing w:line="279" w:lineRule="exact"/>
        <w:rPr>
          <w:rFonts w:ascii="Georgia" w:hAnsi="Georgia"/>
        </w:rPr>
      </w:pPr>
    </w:p>
    <w:p w14:paraId="3D329298" w14:textId="77777777" w:rsidR="00F331E3" w:rsidRPr="005A5C64" w:rsidRDefault="00F331E3" w:rsidP="00F331E3">
      <w:pPr>
        <w:ind w:left="1700"/>
        <w:rPr>
          <w:rFonts w:ascii="Georgia" w:hAnsi="Georgia"/>
          <w:sz w:val="20"/>
          <w:szCs w:val="20"/>
        </w:rPr>
      </w:pPr>
      <w:r w:rsidRPr="005A5C64">
        <w:rPr>
          <w:rFonts w:ascii="Georgia" w:eastAsia="Georgia" w:hAnsi="Georgia" w:cs="Georgia"/>
          <w:sz w:val="36"/>
          <w:szCs w:val="36"/>
        </w:rPr>
        <w:t>Brandeis University’s Community Newspaper</w:t>
      </w:r>
    </w:p>
    <w:p w14:paraId="582EA37D" w14:textId="77777777" w:rsidR="00F331E3" w:rsidRPr="005A5C64" w:rsidRDefault="00F331E3" w:rsidP="00F331E3">
      <w:pPr>
        <w:spacing w:line="43" w:lineRule="exact"/>
        <w:rPr>
          <w:rFonts w:ascii="Georgia" w:hAnsi="Georgia"/>
        </w:rPr>
      </w:pPr>
    </w:p>
    <w:p w14:paraId="1042DD30" w14:textId="77777777" w:rsidR="00F331E3" w:rsidRPr="005A5C64" w:rsidRDefault="00F331E3" w:rsidP="00F331E3">
      <w:pPr>
        <w:ind w:left="2180"/>
        <w:rPr>
          <w:rFonts w:ascii="Georgia" w:hAnsi="Georgia"/>
          <w:sz w:val="20"/>
          <w:szCs w:val="20"/>
        </w:rPr>
      </w:pPr>
      <w:r w:rsidRPr="005A5C64">
        <w:rPr>
          <w:rFonts w:ascii="Georgia" w:eastAsia="Georgia" w:hAnsi="Georgia" w:cs="Georgia"/>
          <w:b/>
          <w:bCs/>
        </w:rPr>
        <w:t>415 South Street — Waltham, Massachusetts 02453</w:t>
      </w:r>
    </w:p>
    <w:p w14:paraId="702C27B1" w14:textId="77777777" w:rsidR="00F331E3" w:rsidRPr="005A5C64" w:rsidRDefault="00F331E3" w:rsidP="00F331E3">
      <w:pPr>
        <w:ind w:left="2000"/>
        <w:rPr>
          <w:rFonts w:ascii="Georgia" w:hAnsi="Georgia"/>
          <w:sz w:val="20"/>
          <w:szCs w:val="20"/>
        </w:rPr>
      </w:pPr>
      <w:r w:rsidRPr="005A5C64">
        <w:rPr>
          <w:rFonts w:ascii="Georgia" w:eastAsia="Georgia" w:hAnsi="Georgia" w:cs="Georgia"/>
          <w:sz w:val="21"/>
          <w:szCs w:val="21"/>
        </w:rPr>
        <w:t>Website: www.brandeishoot.com  — Email: eic@thebrandeishoot.com</w:t>
      </w:r>
    </w:p>
    <w:p w14:paraId="68FBA669" w14:textId="77777777" w:rsidR="00F331E3" w:rsidRPr="005A5C64" w:rsidRDefault="00F331E3">
      <w:pPr>
        <w:rPr>
          <w:rFonts w:ascii="Georgia" w:hAnsi="Georgia"/>
        </w:rPr>
      </w:pPr>
    </w:p>
    <w:p w14:paraId="192C06C1" w14:textId="77777777" w:rsidR="00F331E3" w:rsidRPr="005A5C64" w:rsidRDefault="00F331E3" w:rsidP="00F331E3">
      <w:pPr>
        <w:jc w:val="center"/>
        <w:rPr>
          <w:rFonts w:ascii="Georgia" w:eastAsia="Times New Roman" w:hAnsi="Georgia"/>
          <w:color w:val="6C6C6C"/>
          <w:sz w:val="72"/>
          <w:szCs w:val="72"/>
        </w:rPr>
      </w:pPr>
      <w:r w:rsidRPr="005A5C64">
        <w:rPr>
          <w:rFonts w:ascii="Georgia" w:eastAsia="Times New Roman" w:hAnsi="Georgia"/>
          <w:color w:val="6C6C6C"/>
          <w:sz w:val="72"/>
          <w:szCs w:val="72"/>
        </w:rPr>
        <w:t>Advertising Information Packet</w:t>
      </w:r>
    </w:p>
    <w:p w14:paraId="490BD036" w14:textId="5FDA8441" w:rsidR="0098682C" w:rsidRPr="005A5C64" w:rsidRDefault="00DC25CE" w:rsidP="0098682C">
      <w:pPr>
        <w:spacing w:line="252" w:lineRule="auto"/>
        <w:ind w:left="4540" w:right="260"/>
        <w:rPr>
          <w:rFonts w:ascii="Georgia" w:eastAsia="Georgia" w:hAnsi="Georgia" w:cs="Georgia"/>
          <w:sz w:val="26"/>
          <w:szCs w:val="26"/>
        </w:rPr>
      </w:pPr>
      <w:r w:rsidRPr="005A5C64">
        <w:rPr>
          <w:rFonts w:ascii="Georgia" w:hAnsi="Georgia"/>
          <w:noProof/>
        </w:rPr>
        <w:drawing>
          <wp:anchor distT="0" distB="0" distL="114300" distR="114300" simplePos="0" relativeHeight="251659264" behindDoc="1" locked="0" layoutInCell="1" allowOverlap="1" wp14:anchorId="166D3B2F" wp14:editId="5D10A287">
            <wp:simplePos x="0" y="0"/>
            <wp:positionH relativeFrom="column">
              <wp:posOffset>95250</wp:posOffset>
            </wp:positionH>
            <wp:positionV relativeFrom="paragraph">
              <wp:posOffset>113665</wp:posOffset>
            </wp:positionV>
            <wp:extent cx="2647950" cy="4123055"/>
            <wp:effectExtent l="0" t="0" r="0" b="0"/>
            <wp:wrapTight wrapText="bothSides">
              <wp:wrapPolygon edited="0">
                <wp:start x="0" y="0"/>
                <wp:lineTo x="0" y="21424"/>
                <wp:lineTo x="21341" y="21424"/>
                <wp:lineTo x="213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47950" cy="4123055"/>
                    </a:xfrm>
                    <a:prstGeom prst="rect">
                      <a:avLst/>
                    </a:prstGeom>
                    <a:noFill/>
                  </pic:spPr>
                </pic:pic>
              </a:graphicData>
            </a:graphic>
            <wp14:sizeRelH relativeFrom="margin">
              <wp14:pctWidth>0</wp14:pctWidth>
            </wp14:sizeRelH>
            <wp14:sizeRelV relativeFrom="margin">
              <wp14:pctHeight>0</wp14:pctHeight>
            </wp14:sizeRelV>
          </wp:anchor>
        </w:drawing>
      </w:r>
    </w:p>
    <w:p w14:paraId="653F8700" w14:textId="516D0EB8" w:rsidR="0098682C" w:rsidRPr="00DC25CE" w:rsidRDefault="0098682C" w:rsidP="0098682C">
      <w:pPr>
        <w:spacing w:line="252" w:lineRule="auto"/>
        <w:ind w:left="4540" w:right="260"/>
        <w:rPr>
          <w:rFonts w:ascii="Georgia" w:hAnsi="Georgia"/>
        </w:rPr>
      </w:pPr>
      <w:r w:rsidRPr="00DC25CE">
        <w:rPr>
          <w:rFonts w:ascii="Georgia" w:eastAsia="Georgia" w:hAnsi="Georgia" w:cs="Georgia"/>
        </w:rPr>
        <w:t>The Brandeis Hoot looks to advertisements to strengthen the connection between the Brandeis Community and the Waltham area - continuing our commitment as “Brandeis University’s Community Newspaper.”</w:t>
      </w:r>
    </w:p>
    <w:p w14:paraId="512AED9B" w14:textId="77777777" w:rsidR="0098682C" w:rsidRPr="00DC25CE" w:rsidRDefault="0098682C" w:rsidP="0098682C">
      <w:pPr>
        <w:spacing w:line="220" w:lineRule="exact"/>
        <w:rPr>
          <w:rFonts w:ascii="Georgia" w:hAnsi="Georgia"/>
        </w:rPr>
      </w:pPr>
    </w:p>
    <w:p w14:paraId="76EA2EA5" w14:textId="77777777" w:rsidR="0098682C" w:rsidRPr="00DC25CE" w:rsidRDefault="0098682C" w:rsidP="0098682C">
      <w:pPr>
        <w:spacing w:line="244" w:lineRule="auto"/>
        <w:ind w:left="4540"/>
        <w:rPr>
          <w:rFonts w:ascii="Georgia" w:hAnsi="Georgia"/>
        </w:rPr>
      </w:pPr>
      <w:r w:rsidRPr="00DC25CE">
        <w:rPr>
          <w:rFonts w:ascii="Georgia" w:eastAsia="Georgia" w:hAnsi="Georgia" w:cs="Georgia"/>
        </w:rPr>
        <w:t>The Hoot was established in 2005, because students felt that Brandeis needed a community newspaper written about, by, and for the members of the Brandeis community. Since the paper’s founding, The Hoot’s growth as a newspaper - doubling in size since its inception - reflects its immediate influence on the Brandeis community. Articles from The Hoot are read worldwide and have been cited by national media outlets including National Public Radio.</w:t>
      </w:r>
    </w:p>
    <w:p w14:paraId="110C59E5" w14:textId="77777777" w:rsidR="0098682C" w:rsidRPr="00DC25CE" w:rsidRDefault="0098682C" w:rsidP="0098682C">
      <w:pPr>
        <w:spacing w:line="239" w:lineRule="exact"/>
        <w:rPr>
          <w:rFonts w:ascii="Georgia" w:hAnsi="Georgia"/>
        </w:rPr>
      </w:pPr>
    </w:p>
    <w:p w14:paraId="21E153AD" w14:textId="77777777" w:rsidR="0098682C" w:rsidRPr="00DC25CE" w:rsidRDefault="0098682C" w:rsidP="0098682C">
      <w:pPr>
        <w:spacing w:line="247" w:lineRule="auto"/>
        <w:ind w:left="4540" w:right="60"/>
        <w:rPr>
          <w:rFonts w:ascii="Georgia" w:hAnsi="Georgia"/>
        </w:rPr>
      </w:pPr>
      <w:r w:rsidRPr="00DC25CE">
        <w:rPr>
          <w:rFonts w:ascii="Georgia" w:eastAsia="Georgia" w:hAnsi="Georgia" w:cs="Georgia"/>
        </w:rPr>
        <w:t xml:space="preserve">The Hoot publishes every Friday during the semester and distributes the newspaper throughout the Brandeis campus and Waltham area. With a </w:t>
      </w:r>
      <w:r w:rsidRPr="00DC25CE">
        <w:rPr>
          <w:rFonts w:ascii="Georgia" w:eastAsia="Georgia" w:hAnsi="Georgia" w:cs="Georgia"/>
          <w:b/>
          <w:bCs/>
        </w:rPr>
        <w:t>distribution of 1,000 to a community of 6,000 students, staff, and faculty</w:t>
      </w:r>
      <w:r w:rsidRPr="00DC25CE">
        <w:rPr>
          <w:rFonts w:ascii="Georgia" w:eastAsia="Georgia" w:hAnsi="Georgia" w:cs="Georgia"/>
        </w:rPr>
        <w:t>, The Hoot is a great,</w:t>
      </w:r>
      <w:r w:rsidRPr="00DC25CE">
        <w:rPr>
          <w:rFonts w:ascii="Georgia" w:eastAsia="Georgia" w:hAnsi="Georgia" w:cs="Georgia"/>
          <w:b/>
          <w:bCs/>
        </w:rPr>
        <w:t xml:space="preserve"> </w:t>
      </w:r>
      <w:r w:rsidRPr="00DC25CE">
        <w:rPr>
          <w:rFonts w:ascii="Georgia" w:eastAsia="Georgia" w:hAnsi="Georgia" w:cs="Georgia"/>
        </w:rPr>
        <w:t>cost-effective way to reach out and connect the Brandeis community to your business.</w:t>
      </w:r>
    </w:p>
    <w:p w14:paraId="5C53D123" w14:textId="77777777" w:rsidR="0098682C" w:rsidRPr="005A5C64" w:rsidRDefault="0098682C" w:rsidP="00F331E3">
      <w:pPr>
        <w:jc w:val="center"/>
        <w:rPr>
          <w:rFonts w:ascii="Georgia" w:eastAsia="Times New Roman" w:hAnsi="Georgia"/>
          <w:color w:val="6C6C6C"/>
          <w:sz w:val="72"/>
          <w:szCs w:val="72"/>
        </w:rPr>
      </w:pPr>
    </w:p>
    <w:p w14:paraId="168B1BE3" w14:textId="77777777" w:rsidR="0098682C" w:rsidRPr="005A5C64" w:rsidRDefault="0098682C" w:rsidP="0098682C">
      <w:pPr>
        <w:spacing w:line="292" w:lineRule="auto"/>
        <w:ind w:left="3200" w:right="1060" w:hanging="2159"/>
        <w:rPr>
          <w:rFonts w:ascii="Georgia" w:hAnsi="Georgia"/>
          <w:sz w:val="20"/>
          <w:szCs w:val="20"/>
        </w:rPr>
      </w:pPr>
      <w:r w:rsidRPr="005A5C64">
        <w:rPr>
          <w:rFonts w:ascii="Georgia" w:eastAsia="Georgia" w:hAnsi="Georgia" w:cs="Georgia"/>
          <w:sz w:val="33"/>
          <w:szCs w:val="33"/>
        </w:rPr>
        <w:t xml:space="preserve">For more information, please contact our office by e-mail at </w:t>
      </w:r>
      <w:hyperlink r:id="rId9" w:history="1">
        <w:r w:rsidRPr="005A5C64">
          <w:rPr>
            <w:rStyle w:val="Hyperlink"/>
            <w:rFonts w:ascii="Georgia" w:eastAsia="Georgia" w:hAnsi="Georgia" w:cs="Georgia"/>
            <w:sz w:val="33"/>
            <w:szCs w:val="33"/>
          </w:rPr>
          <w:t>eic@thebrandeishoot.com</w:t>
        </w:r>
      </w:hyperlink>
      <w:r w:rsidRPr="005A5C64">
        <w:rPr>
          <w:rFonts w:ascii="Georgia" w:eastAsia="Georgia" w:hAnsi="Georgia" w:cs="Georgia"/>
          <w:sz w:val="33"/>
          <w:szCs w:val="33"/>
          <w:u w:val="single"/>
        </w:rPr>
        <w:t xml:space="preserve"> </w:t>
      </w:r>
    </w:p>
    <w:p w14:paraId="71B983B7" w14:textId="77777777" w:rsidR="0098682C" w:rsidRPr="005A5C64" w:rsidRDefault="0098682C" w:rsidP="0098682C">
      <w:pPr>
        <w:spacing w:line="153" w:lineRule="exact"/>
        <w:rPr>
          <w:rFonts w:ascii="Georgia" w:hAnsi="Georgia"/>
        </w:rPr>
      </w:pPr>
    </w:p>
    <w:p w14:paraId="67E03508" w14:textId="1F5F4FB2" w:rsidR="005352FC" w:rsidRPr="00DC25CE" w:rsidRDefault="0098682C" w:rsidP="005352FC">
      <w:pPr>
        <w:jc w:val="center"/>
        <w:rPr>
          <w:rFonts w:ascii="Georgia" w:hAnsi="Georgia"/>
        </w:rPr>
      </w:pPr>
      <w:r w:rsidRPr="00DC25CE">
        <w:rPr>
          <w:rFonts w:ascii="Georgia" w:eastAsia="Georgia" w:hAnsi="Georgia" w:cs="Georgia"/>
        </w:rPr>
        <w:t>Candace Ng &amp; Polina Potochevska, Editors-in-Chief</w:t>
      </w:r>
    </w:p>
    <w:p w14:paraId="0E7B3B1A" w14:textId="77777777" w:rsidR="00C02B7C" w:rsidRPr="005A5C64" w:rsidRDefault="00C02B7C" w:rsidP="00C90520">
      <w:pPr>
        <w:jc w:val="center"/>
        <w:rPr>
          <w:rFonts w:ascii="Georgia" w:hAnsi="Georgia"/>
        </w:rPr>
      </w:pPr>
    </w:p>
    <w:p w14:paraId="7CC378C5" w14:textId="77777777" w:rsidR="00C90520" w:rsidRPr="005A5C64" w:rsidRDefault="00C90520" w:rsidP="00931DDD">
      <w:pPr>
        <w:jc w:val="center"/>
        <w:rPr>
          <w:rFonts w:ascii="Georgia" w:hAnsi="Georgia"/>
          <w:sz w:val="20"/>
          <w:szCs w:val="20"/>
        </w:rPr>
      </w:pPr>
      <w:r w:rsidRPr="005A5C64">
        <w:rPr>
          <w:rFonts w:ascii="Georgia" w:eastAsia="Times New Roman" w:hAnsi="Georgia"/>
          <w:b/>
          <w:bCs/>
          <w:sz w:val="50"/>
          <w:szCs w:val="50"/>
        </w:rPr>
        <w:lastRenderedPageBreak/>
        <w:t>Weekly Advertising Rates</w:t>
      </w:r>
    </w:p>
    <w:p w14:paraId="5D8CC737" w14:textId="77777777" w:rsidR="00C90520" w:rsidRPr="005A5C64" w:rsidRDefault="00C90520" w:rsidP="00C90520">
      <w:pPr>
        <w:jc w:val="center"/>
        <w:rPr>
          <w:rFonts w:ascii="Georgia" w:hAnsi="Georg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56"/>
        <w:gridCol w:w="2067"/>
        <w:gridCol w:w="1654"/>
        <w:gridCol w:w="2333"/>
      </w:tblGrid>
      <w:tr w:rsidR="00BC18F9" w:rsidRPr="005A5C64" w14:paraId="47EB3287" w14:textId="77777777" w:rsidTr="00BC18F9">
        <w:trPr>
          <w:trHeight w:val="526"/>
        </w:trPr>
        <w:tc>
          <w:tcPr>
            <w:tcW w:w="2200" w:type="pct"/>
            <w:vAlign w:val="center"/>
          </w:tcPr>
          <w:p w14:paraId="57698E68" w14:textId="5666A88F" w:rsidR="00BC18F9" w:rsidRPr="005A5C64" w:rsidRDefault="00BC18F9" w:rsidP="00BC18F9">
            <w:pPr>
              <w:ind w:right="14"/>
              <w:rPr>
                <w:rFonts w:ascii="Georgia" w:hAnsi="Georgia"/>
                <w:sz w:val="28"/>
                <w:szCs w:val="28"/>
              </w:rPr>
            </w:pPr>
            <w:r w:rsidRPr="005A5C64">
              <w:rPr>
                <w:rFonts w:ascii="Georgia" w:eastAsia="Georgia" w:hAnsi="Georgia" w:cs="Georgia"/>
                <w:sz w:val="28"/>
                <w:szCs w:val="28"/>
              </w:rPr>
              <w:t xml:space="preserve"> Price per Weekly Issue</w:t>
            </w:r>
          </w:p>
        </w:tc>
        <w:tc>
          <w:tcPr>
            <w:tcW w:w="956" w:type="pct"/>
            <w:vAlign w:val="center"/>
          </w:tcPr>
          <w:p w14:paraId="078900C1" w14:textId="29B38A48" w:rsidR="00BC18F9" w:rsidRPr="005A5C64" w:rsidRDefault="00BC18F9" w:rsidP="00BC18F9">
            <w:pPr>
              <w:jc w:val="center"/>
              <w:rPr>
                <w:rFonts w:ascii="Georgia" w:hAnsi="Georgia"/>
                <w:sz w:val="28"/>
                <w:szCs w:val="28"/>
              </w:rPr>
            </w:pPr>
            <w:r w:rsidRPr="005A5C64">
              <w:rPr>
                <w:rFonts w:ascii="Georgia" w:eastAsia="Georgia" w:hAnsi="Georgia" w:cs="Georgia"/>
                <w:b/>
                <w:bCs/>
                <w:sz w:val="28"/>
                <w:szCs w:val="28"/>
              </w:rPr>
              <w:t>Black and White</w:t>
            </w:r>
          </w:p>
        </w:tc>
        <w:tc>
          <w:tcPr>
            <w:tcW w:w="765" w:type="pct"/>
            <w:vAlign w:val="center"/>
          </w:tcPr>
          <w:p w14:paraId="2DEE9ED7" w14:textId="67CCB74F" w:rsidR="00BC18F9" w:rsidRPr="005A5C64" w:rsidRDefault="00BC18F9" w:rsidP="00BC18F9">
            <w:pPr>
              <w:jc w:val="center"/>
              <w:rPr>
                <w:rFonts w:ascii="Georgia" w:hAnsi="Georgia"/>
                <w:sz w:val="28"/>
                <w:szCs w:val="28"/>
              </w:rPr>
            </w:pPr>
            <w:r w:rsidRPr="005A5C64">
              <w:rPr>
                <w:rFonts w:ascii="Georgia" w:eastAsia="Georgia" w:hAnsi="Georgia" w:cs="Georgia"/>
                <w:b/>
                <w:bCs/>
                <w:sz w:val="28"/>
                <w:szCs w:val="28"/>
              </w:rPr>
              <w:t>Full Color</w:t>
            </w:r>
          </w:p>
        </w:tc>
        <w:tc>
          <w:tcPr>
            <w:tcW w:w="1079" w:type="pct"/>
            <w:vAlign w:val="center"/>
          </w:tcPr>
          <w:p w14:paraId="365076D2" w14:textId="33A132A8" w:rsidR="00BC18F9" w:rsidRPr="005A5C64" w:rsidRDefault="00BC18F9" w:rsidP="00BC18F9">
            <w:pPr>
              <w:jc w:val="center"/>
              <w:rPr>
                <w:rFonts w:ascii="Georgia" w:hAnsi="Georgia"/>
                <w:sz w:val="28"/>
                <w:szCs w:val="28"/>
              </w:rPr>
            </w:pPr>
            <w:r w:rsidRPr="005A5C64">
              <w:rPr>
                <w:rFonts w:ascii="Georgia" w:eastAsia="Georgia" w:hAnsi="Georgia" w:cs="Georgia"/>
                <w:b/>
                <w:bCs/>
                <w:sz w:val="28"/>
                <w:szCs w:val="28"/>
              </w:rPr>
              <w:t>Color Back Page</w:t>
            </w:r>
          </w:p>
        </w:tc>
      </w:tr>
      <w:tr w:rsidR="00BC18F9" w:rsidRPr="005A5C64" w14:paraId="4DA61C90" w14:textId="77777777" w:rsidTr="00BC18F9">
        <w:trPr>
          <w:trHeight w:val="526"/>
        </w:trPr>
        <w:tc>
          <w:tcPr>
            <w:tcW w:w="2200" w:type="pct"/>
            <w:vAlign w:val="center"/>
          </w:tcPr>
          <w:p w14:paraId="24FE2F86" w14:textId="77777777" w:rsidR="00BC18F9" w:rsidRPr="005A5C64" w:rsidRDefault="00BC18F9" w:rsidP="00BC18F9">
            <w:pPr>
              <w:ind w:right="34"/>
              <w:rPr>
                <w:rFonts w:ascii="Georgia" w:hAnsi="Georgia"/>
                <w:sz w:val="28"/>
                <w:szCs w:val="28"/>
              </w:rPr>
            </w:pPr>
            <w:r w:rsidRPr="005A5C64">
              <w:rPr>
                <w:rFonts w:ascii="Georgia" w:eastAsia="Georgia" w:hAnsi="Georgia" w:cs="Georgia"/>
                <w:b/>
                <w:bCs/>
                <w:sz w:val="28"/>
                <w:szCs w:val="28"/>
              </w:rPr>
              <w:t>Business Card (3.5" x 1.75")</w:t>
            </w:r>
          </w:p>
        </w:tc>
        <w:tc>
          <w:tcPr>
            <w:tcW w:w="956" w:type="pct"/>
            <w:vAlign w:val="center"/>
          </w:tcPr>
          <w:p w14:paraId="4671F049" w14:textId="77777777" w:rsidR="00BC18F9" w:rsidRPr="005A5C64" w:rsidRDefault="00BC18F9" w:rsidP="00BC18F9">
            <w:pPr>
              <w:jc w:val="center"/>
              <w:rPr>
                <w:rFonts w:ascii="Georgia" w:hAnsi="Georgia"/>
                <w:sz w:val="28"/>
                <w:szCs w:val="28"/>
              </w:rPr>
            </w:pPr>
            <w:r w:rsidRPr="005A5C64">
              <w:rPr>
                <w:rFonts w:ascii="Georgia" w:eastAsia="Georgia" w:hAnsi="Georgia" w:cs="Georgia"/>
                <w:sz w:val="28"/>
                <w:szCs w:val="28"/>
              </w:rPr>
              <w:t>$25.00</w:t>
            </w:r>
          </w:p>
        </w:tc>
        <w:tc>
          <w:tcPr>
            <w:tcW w:w="765" w:type="pct"/>
            <w:vAlign w:val="center"/>
          </w:tcPr>
          <w:p w14:paraId="1C1BFABC" w14:textId="77777777" w:rsidR="00BC18F9" w:rsidRPr="005A5C64" w:rsidRDefault="00BC18F9" w:rsidP="00BC18F9">
            <w:pPr>
              <w:jc w:val="center"/>
              <w:rPr>
                <w:rFonts w:ascii="Georgia" w:hAnsi="Georgia"/>
                <w:sz w:val="28"/>
                <w:szCs w:val="28"/>
              </w:rPr>
            </w:pPr>
            <w:r w:rsidRPr="005A5C64">
              <w:rPr>
                <w:rFonts w:ascii="Georgia" w:eastAsia="Georgia" w:hAnsi="Georgia" w:cs="Georgia"/>
                <w:sz w:val="28"/>
                <w:szCs w:val="28"/>
              </w:rPr>
              <w:t>$30.00</w:t>
            </w:r>
          </w:p>
        </w:tc>
        <w:tc>
          <w:tcPr>
            <w:tcW w:w="1079" w:type="pct"/>
            <w:vAlign w:val="center"/>
          </w:tcPr>
          <w:p w14:paraId="786ECC72" w14:textId="77777777" w:rsidR="00BC18F9" w:rsidRPr="005A5C64" w:rsidRDefault="00BC18F9" w:rsidP="00BC18F9">
            <w:pPr>
              <w:jc w:val="center"/>
              <w:rPr>
                <w:rFonts w:ascii="Georgia" w:hAnsi="Georgia"/>
                <w:sz w:val="28"/>
                <w:szCs w:val="28"/>
              </w:rPr>
            </w:pPr>
            <w:r w:rsidRPr="005A5C64">
              <w:rPr>
                <w:rFonts w:ascii="Georgia" w:eastAsia="Georgia" w:hAnsi="Georgia" w:cs="Georgia"/>
                <w:sz w:val="28"/>
                <w:szCs w:val="28"/>
              </w:rPr>
              <w:t>$35.00</w:t>
            </w:r>
          </w:p>
        </w:tc>
      </w:tr>
      <w:tr w:rsidR="00BC18F9" w:rsidRPr="005A5C64" w14:paraId="159AFE17" w14:textId="77777777" w:rsidTr="00BC18F9">
        <w:trPr>
          <w:trHeight w:val="526"/>
        </w:trPr>
        <w:tc>
          <w:tcPr>
            <w:tcW w:w="2200" w:type="pct"/>
            <w:vAlign w:val="center"/>
          </w:tcPr>
          <w:p w14:paraId="78A2908F" w14:textId="77777777" w:rsidR="00BC18F9" w:rsidRPr="005A5C64" w:rsidRDefault="00BC18F9" w:rsidP="00BC18F9">
            <w:pPr>
              <w:ind w:right="34"/>
              <w:rPr>
                <w:rFonts w:ascii="Georgia" w:hAnsi="Georgia"/>
                <w:sz w:val="28"/>
                <w:szCs w:val="28"/>
              </w:rPr>
            </w:pPr>
            <w:r w:rsidRPr="005A5C64">
              <w:rPr>
                <w:rFonts w:ascii="Georgia" w:eastAsia="Georgia" w:hAnsi="Georgia" w:cs="Georgia"/>
                <w:b/>
                <w:bCs/>
                <w:sz w:val="28"/>
                <w:szCs w:val="28"/>
              </w:rPr>
              <w:t>Eighth Page (4" x 5")</w:t>
            </w:r>
          </w:p>
        </w:tc>
        <w:tc>
          <w:tcPr>
            <w:tcW w:w="956" w:type="pct"/>
            <w:vAlign w:val="center"/>
          </w:tcPr>
          <w:p w14:paraId="0F90AC66" w14:textId="77777777" w:rsidR="00BC18F9" w:rsidRPr="005A5C64" w:rsidRDefault="00BC18F9" w:rsidP="00BC18F9">
            <w:pPr>
              <w:jc w:val="center"/>
              <w:rPr>
                <w:rFonts w:ascii="Georgia" w:hAnsi="Georgia"/>
                <w:sz w:val="28"/>
                <w:szCs w:val="28"/>
              </w:rPr>
            </w:pPr>
            <w:r w:rsidRPr="005A5C64">
              <w:rPr>
                <w:rFonts w:ascii="Georgia" w:eastAsia="Georgia" w:hAnsi="Georgia" w:cs="Georgia"/>
                <w:sz w:val="28"/>
                <w:szCs w:val="28"/>
              </w:rPr>
              <w:t>$50.00</w:t>
            </w:r>
          </w:p>
        </w:tc>
        <w:tc>
          <w:tcPr>
            <w:tcW w:w="765" w:type="pct"/>
            <w:vAlign w:val="center"/>
          </w:tcPr>
          <w:p w14:paraId="3C326EA4" w14:textId="77777777" w:rsidR="00BC18F9" w:rsidRPr="005A5C64" w:rsidRDefault="00BC18F9" w:rsidP="00BC18F9">
            <w:pPr>
              <w:jc w:val="center"/>
              <w:rPr>
                <w:rFonts w:ascii="Georgia" w:hAnsi="Georgia"/>
                <w:sz w:val="28"/>
                <w:szCs w:val="28"/>
              </w:rPr>
            </w:pPr>
            <w:r w:rsidRPr="005A5C64">
              <w:rPr>
                <w:rFonts w:ascii="Georgia" w:eastAsia="Georgia" w:hAnsi="Georgia" w:cs="Georgia"/>
                <w:sz w:val="28"/>
                <w:szCs w:val="28"/>
              </w:rPr>
              <w:t>$60.00</w:t>
            </w:r>
          </w:p>
        </w:tc>
        <w:tc>
          <w:tcPr>
            <w:tcW w:w="1079" w:type="pct"/>
            <w:vAlign w:val="center"/>
          </w:tcPr>
          <w:p w14:paraId="75CB5C25" w14:textId="77777777" w:rsidR="00BC18F9" w:rsidRPr="005A5C64" w:rsidRDefault="00BC18F9" w:rsidP="00BC18F9">
            <w:pPr>
              <w:jc w:val="center"/>
              <w:rPr>
                <w:rFonts w:ascii="Georgia" w:hAnsi="Georgia"/>
                <w:sz w:val="28"/>
                <w:szCs w:val="28"/>
              </w:rPr>
            </w:pPr>
            <w:r w:rsidRPr="005A5C64">
              <w:rPr>
                <w:rFonts w:ascii="Georgia" w:eastAsia="Georgia" w:hAnsi="Georgia" w:cs="Georgia"/>
                <w:sz w:val="28"/>
                <w:szCs w:val="28"/>
              </w:rPr>
              <w:t>$70.00</w:t>
            </w:r>
          </w:p>
        </w:tc>
      </w:tr>
      <w:tr w:rsidR="00BC18F9" w:rsidRPr="005A5C64" w14:paraId="3BD1B615" w14:textId="77777777" w:rsidTr="00BC18F9">
        <w:trPr>
          <w:trHeight w:val="526"/>
        </w:trPr>
        <w:tc>
          <w:tcPr>
            <w:tcW w:w="2200" w:type="pct"/>
            <w:vAlign w:val="center"/>
          </w:tcPr>
          <w:p w14:paraId="76127B90" w14:textId="77777777" w:rsidR="00BC18F9" w:rsidRPr="005A5C64" w:rsidRDefault="00BC18F9" w:rsidP="00BC18F9">
            <w:pPr>
              <w:ind w:right="34"/>
              <w:rPr>
                <w:rFonts w:ascii="Georgia" w:hAnsi="Georgia"/>
                <w:sz w:val="28"/>
                <w:szCs w:val="28"/>
              </w:rPr>
            </w:pPr>
            <w:r w:rsidRPr="005A5C64">
              <w:rPr>
                <w:rFonts w:ascii="Georgia" w:eastAsia="Georgia" w:hAnsi="Georgia" w:cs="Georgia"/>
                <w:b/>
                <w:bCs/>
                <w:sz w:val="28"/>
                <w:szCs w:val="28"/>
              </w:rPr>
              <w:t>Quarter Page (5" x 8")</w:t>
            </w:r>
          </w:p>
        </w:tc>
        <w:tc>
          <w:tcPr>
            <w:tcW w:w="956" w:type="pct"/>
            <w:vAlign w:val="center"/>
          </w:tcPr>
          <w:p w14:paraId="3E1B40E5" w14:textId="77777777" w:rsidR="00BC18F9" w:rsidRPr="005A5C64" w:rsidRDefault="00BC18F9" w:rsidP="00BC18F9">
            <w:pPr>
              <w:jc w:val="center"/>
              <w:rPr>
                <w:rFonts w:ascii="Georgia" w:hAnsi="Georgia"/>
                <w:sz w:val="28"/>
                <w:szCs w:val="28"/>
              </w:rPr>
            </w:pPr>
            <w:r w:rsidRPr="005A5C64">
              <w:rPr>
                <w:rFonts w:ascii="Georgia" w:eastAsia="Georgia" w:hAnsi="Georgia" w:cs="Georgia"/>
                <w:sz w:val="28"/>
                <w:szCs w:val="28"/>
              </w:rPr>
              <w:t>$90.00</w:t>
            </w:r>
          </w:p>
        </w:tc>
        <w:tc>
          <w:tcPr>
            <w:tcW w:w="765" w:type="pct"/>
            <w:vAlign w:val="center"/>
          </w:tcPr>
          <w:p w14:paraId="36955527" w14:textId="77777777" w:rsidR="00BC18F9" w:rsidRPr="005A5C64" w:rsidRDefault="00BC18F9" w:rsidP="00BC18F9">
            <w:pPr>
              <w:jc w:val="center"/>
              <w:rPr>
                <w:rFonts w:ascii="Georgia" w:hAnsi="Georgia"/>
                <w:sz w:val="28"/>
                <w:szCs w:val="28"/>
              </w:rPr>
            </w:pPr>
            <w:r w:rsidRPr="005A5C64">
              <w:rPr>
                <w:rFonts w:ascii="Georgia" w:eastAsia="Georgia" w:hAnsi="Georgia" w:cs="Georgia"/>
                <w:sz w:val="28"/>
                <w:szCs w:val="28"/>
              </w:rPr>
              <w:t>$115.00</w:t>
            </w:r>
          </w:p>
        </w:tc>
        <w:tc>
          <w:tcPr>
            <w:tcW w:w="1079" w:type="pct"/>
            <w:vAlign w:val="center"/>
          </w:tcPr>
          <w:p w14:paraId="19F08958" w14:textId="77777777" w:rsidR="00BC18F9" w:rsidRPr="005A5C64" w:rsidRDefault="00BC18F9" w:rsidP="00BC18F9">
            <w:pPr>
              <w:jc w:val="center"/>
              <w:rPr>
                <w:rFonts w:ascii="Georgia" w:hAnsi="Georgia"/>
                <w:sz w:val="28"/>
                <w:szCs w:val="28"/>
              </w:rPr>
            </w:pPr>
            <w:r w:rsidRPr="005A5C64">
              <w:rPr>
                <w:rFonts w:ascii="Georgia" w:eastAsia="Georgia" w:hAnsi="Georgia" w:cs="Georgia"/>
                <w:sz w:val="28"/>
                <w:szCs w:val="28"/>
              </w:rPr>
              <w:t>$130.00</w:t>
            </w:r>
          </w:p>
        </w:tc>
      </w:tr>
      <w:tr w:rsidR="00BC18F9" w:rsidRPr="005A5C64" w14:paraId="0C9E9969" w14:textId="77777777" w:rsidTr="00BC18F9">
        <w:trPr>
          <w:trHeight w:val="526"/>
        </w:trPr>
        <w:tc>
          <w:tcPr>
            <w:tcW w:w="2200" w:type="pct"/>
            <w:vAlign w:val="center"/>
          </w:tcPr>
          <w:p w14:paraId="7743178C" w14:textId="77777777" w:rsidR="00BC18F9" w:rsidRPr="005A5C64" w:rsidRDefault="00BC18F9" w:rsidP="00BC18F9">
            <w:pPr>
              <w:ind w:right="34"/>
              <w:rPr>
                <w:rFonts w:ascii="Georgia" w:hAnsi="Georgia"/>
                <w:sz w:val="28"/>
                <w:szCs w:val="28"/>
              </w:rPr>
            </w:pPr>
            <w:r w:rsidRPr="005A5C64">
              <w:rPr>
                <w:rFonts w:ascii="Georgia" w:eastAsia="Georgia" w:hAnsi="Georgia" w:cs="Georgia"/>
                <w:b/>
                <w:bCs/>
                <w:sz w:val="28"/>
                <w:szCs w:val="28"/>
              </w:rPr>
              <w:t>Half Page (10" x 8")</w:t>
            </w:r>
          </w:p>
        </w:tc>
        <w:tc>
          <w:tcPr>
            <w:tcW w:w="956" w:type="pct"/>
            <w:vAlign w:val="center"/>
          </w:tcPr>
          <w:p w14:paraId="63EB407B" w14:textId="77777777" w:rsidR="00BC18F9" w:rsidRPr="005A5C64" w:rsidRDefault="00BC18F9" w:rsidP="00BC18F9">
            <w:pPr>
              <w:jc w:val="center"/>
              <w:rPr>
                <w:rFonts w:ascii="Georgia" w:hAnsi="Georgia"/>
                <w:sz w:val="28"/>
                <w:szCs w:val="28"/>
              </w:rPr>
            </w:pPr>
            <w:r w:rsidRPr="005A5C64">
              <w:rPr>
                <w:rFonts w:ascii="Georgia" w:eastAsia="Georgia" w:hAnsi="Georgia" w:cs="Georgia"/>
                <w:sz w:val="28"/>
                <w:szCs w:val="28"/>
              </w:rPr>
              <w:t>$135.00</w:t>
            </w:r>
          </w:p>
        </w:tc>
        <w:tc>
          <w:tcPr>
            <w:tcW w:w="765" w:type="pct"/>
            <w:vAlign w:val="center"/>
          </w:tcPr>
          <w:p w14:paraId="53159ACE" w14:textId="77777777" w:rsidR="00BC18F9" w:rsidRPr="005A5C64" w:rsidRDefault="00BC18F9" w:rsidP="00BC18F9">
            <w:pPr>
              <w:jc w:val="center"/>
              <w:rPr>
                <w:rFonts w:ascii="Georgia" w:hAnsi="Georgia"/>
                <w:sz w:val="28"/>
                <w:szCs w:val="28"/>
              </w:rPr>
            </w:pPr>
            <w:r w:rsidRPr="005A5C64">
              <w:rPr>
                <w:rFonts w:ascii="Georgia" w:eastAsia="Georgia" w:hAnsi="Georgia" w:cs="Georgia"/>
                <w:sz w:val="28"/>
                <w:szCs w:val="28"/>
              </w:rPr>
              <w:t>$180.00</w:t>
            </w:r>
          </w:p>
        </w:tc>
        <w:tc>
          <w:tcPr>
            <w:tcW w:w="1079" w:type="pct"/>
            <w:vAlign w:val="center"/>
          </w:tcPr>
          <w:p w14:paraId="7EE0AECB" w14:textId="77777777" w:rsidR="00BC18F9" w:rsidRPr="005A5C64" w:rsidRDefault="00BC18F9" w:rsidP="00BC18F9">
            <w:pPr>
              <w:jc w:val="center"/>
              <w:rPr>
                <w:rFonts w:ascii="Georgia" w:hAnsi="Georgia"/>
                <w:sz w:val="28"/>
                <w:szCs w:val="28"/>
              </w:rPr>
            </w:pPr>
            <w:r w:rsidRPr="005A5C64">
              <w:rPr>
                <w:rFonts w:ascii="Georgia" w:eastAsia="Georgia" w:hAnsi="Georgia" w:cs="Georgia"/>
                <w:sz w:val="28"/>
                <w:szCs w:val="28"/>
              </w:rPr>
              <w:t>$200.00</w:t>
            </w:r>
          </w:p>
        </w:tc>
      </w:tr>
      <w:tr w:rsidR="00BC18F9" w:rsidRPr="005A5C64" w14:paraId="1A676302" w14:textId="77777777" w:rsidTr="00BC18F9">
        <w:trPr>
          <w:trHeight w:val="526"/>
        </w:trPr>
        <w:tc>
          <w:tcPr>
            <w:tcW w:w="2200" w:type="pct"/>
            <w:vAlign w:val="center"/>
          </w:tcPr>
          <w:p w14:paraId="3B7007C5" w14:textId="77777777" w:rsidR="00BC18F9" w:rsidRPr="005A5C64" w:rsidRDefault="00BC18F9" w:rsidP="00BC18F9">
            <w:pPr>
              <w:ind w:right="14"/>
              <w:rPr>
                <w:rFonts w:ascii="Georgia" w:hAnsi="Georgia"/>
                <w:sz w:val="28"/>
                <w:szCs w:val="28"/>
              </w:rPr>
            </w:pPr>
            <w:r w:rsidRPr="005A5C64">
              <w:rPr>
                <w:rFonts w:ascii="Georgia" w:eastAsia="Georgia" w:hAnsi="Georgia" w:cs="Georgia"/>
                <w:b/>
                <w:bCs/>
                <w:sz w:val="28"/>
                <w:szCs w:val="28"/>
              </w:rPr>
              <w:t>Full Page (10" x 16")</w:t>
            </w:r>
          </w:p>
        </w:tc>
        <w:tc>
          <w:tcPr>
            <w:tcW w:w="956" w:type="pct"/>
            <w:vAlign w:val="center"/>
          </w:tcPr>
          <w:p w14:paraId="53E6D400" w14:textId="77777777" w:rsidR="00BC18F9" w:rsidRPr="005A5C64" w:rsidRDefault="00BC18F9" w:rsidP="00BC18F9">
            <w:pPr>
              <w:jc w:val="center"/>
              <w:rPr>
                <w:rFonts w:ascii="Georgia" w:hAnsi="Georgia"/>
                <w:sz w:val="28"/>
                <w:szCs w:val="28"/>
              </w:rPr>
            </w:pPr>
            <w:r w:rsidRPr="005A5C64">
              <w:rPr>
                <w:rFonts w:ascii="Georgia" w:eastAsia="Georgia" w:hAnsi="Georgia" w:cs="Georgia"/>
                <w:sz w:val="28"/>
                <w:szCs w:val="28"/>
              </w:rPr>
              <w:t>$270.00</w:t>
            </w:r>
          </w:p>
        </w:tc>
        <w:tc>
          <w:tcPr>
            <w:tcW w:w="765" w:type="pct"/>
            <w:vAlign w:val="center"/>
          </w:tcPr>
          <w:p w14:paraId="595FF01F" w14:textId="77777777" w:rsidR="00BC18F9" w:rsidRPr="005A5C64" w:rsidRDefault="00BC18F9" w:rsidP="00BC18F9">
            <w:pPr>
              <w:jc w:val="center"/>
              <w:rPr>
                <w:rFonts w:ascii="Georgia" w:hAnsi="Georgia"/>
                <w:sz w:val="28"/>
                <w:szCs w:val="28"/>
              </w:rPr>
            </w:pPr>
            <w:r w:rsidRPr="005A5C64">
              <w:rPr>
                <w:rFonts w:ascii="Georgia" w:eastAsia="Georgia" w:hAnsi="Georgia" w:cs="Georgia"/>
                <w:sz w:val="28"/>
                <w:szCs w:val="28"/>
              </w:rPr>
              <w:t>$350.00</w:t>
            </w:r>
          </w:p>
        </w:tc>
        <w:tc>
          <w:tcPr>
            <w:tcW w:w="1079" w:type="pct"/>
            <w:vAlign w:val="center"/>
          </w:tcPr>
          <w:p w14:paraId="508BB339" w14:textId="77777777" w:rsidR="00BC18F9" w:rsidRPr="005A5C64" w:rsidRDefault="00BC18F9" w:rsidP="00BC18F9">
            <w:pPr>
              <w:jc w:val="center"/>
              <w:rPr>
                <w:rFonts w:ascii="Georgia" w:hAnsi="Georgia"/>
                <w:sz w:val="28"/>
                <w:szCs w:val="28"/>
              </w:rPr>
            </w:pPr>
            <w:r w:rsidRPr="005A5C64">
              <w:rPr>
                <w:rFonts w:ascii="Georgia" w:eastAsia="Georgia" w:hAnsi="Georgia" w:cs="Georgia"/>
                <w:sz w:val="28"/>
                <w:szCs w:val="28"/>
              </w:rPr>
              <w:t>$395.00</w:t>
            </w:r>
          </w:p>
        </w:tc>
      </w:tr>
    </w:tbl>
    <w:p w14:paraId="71FD1E11" w14:textId="77777777" w:rsidR="00C90520" w:rsidRPr="005A5C64" w:rsidRDefault="00C90520" w:rsidP="00BC18F9">
      <w:pPr>
        <w:rPr>
          <w:rFonts w:ascii="Georgia" w:hAnsi="Georgia"/>
        </w:rPr>
      </w:pPr>
    </w:p>
    <w:p w14:paraId="3B5D4C7E" w14:textId="77777777" w:rsidR="00BC18F9" w:rsidRPr="005A5C64" w:rsidRDefault="00BC18F9" w:rsidP="00BC18F9">
      <w:pPr>
        <w:rPr>
          <w:rFonts w:ascii="Georgia" w:hAnsi="Georgia"/>
        </w:rPr>
      </w:pPr>
    </w:p>
    <w:p w14:paraId="0FB5D1A1" w14:textId="77777777" w:rsidR="00BC18F9" w:rsidRPr="005A5C64" w:rsidRDefault="00BC18F9" w:rsidP="00BC18F9">
      <w:pPr>
        <w:ind w:left="4320"/>
        <w:rPr>
          <w:rFonts w:ascii="Georgia" w:eastAsia="Times New Roman" w:hAnsi="Georgia"/>
          <w:b/>
          <w:bCs/>
          <w:sz w:val="43"/>
          <w:szCs w:val="43"/>
        </w:rPr>
      </w:pPr>
      <w:r w:rsidRPr="005A5C64">
        <w:rPr>
          <w:rFonts w:ascii="Georgia" w:eastAsia="Times New Roman" w:hAnsi="Georgia"/>
          <w:b/>
          <w:bCs/>
          <w:sz w:val="43"/>
          <w:szCs w:val="43"/>
        </w:rPr>
        <w:t>Bulk Rates</w:t>
      </w:r>
    </w:p>
    <w:p w14:paraId="31AFAEA4" w14:textId="77777777" w:rsidR="00BC18F9" w:rsidRPr="005A5C64" w:rsidRDefault="00BC18F9" w:rsidP="00BC18F9">
      <w:pPr>
        <w:ind w:left="4320"/>
        <w:rPr>
          <w:rFonts w:ascii="Georgia" w:hAnsi="Georgia"/>
          <w:sz w:val="20"/>
          <w:szCs w:val="20"/>
        </w:rPr>
      </w:pPr>
    </w:p>
    <w:tbl>
      <w:tblPr>
        <w:tblW w:w="10829" w:type="dxa"/>
        <w:tblInd w:w="5" w:type="dxa"/>
        <w:tblCellMar>
          <w:left w:w="0" w:type="dxa"/>
          <w:right w:w="0" w:type="dxa"/>
        </w:tblCellMar>
        <w:tblLook w:val="04A0" w:firstRow="1" w:lastRow="0" w:firstColumn="1" w:lastColumn="0" w:noHBand="0" w:noVBand="1"/>
      </w:tblPr>
      <w:tblGrid>
        <w:gridCol w:w="5414"/>
        <w:gridCol w:w="5415"/>
      </w:tblGrid>
      <w:tr w:rsidR="00BC18F9" w:rsidRPr="005A5C64" w14:paraId="02C338F6" w14:textId="77777777" w:rsidTr="00BC18F9">
        <w:trPr>
          <w:trHeight w:val="2182"/>
        </w:trPr>
        <w:tc>
          <w:tcPr>
            <w:tcW w:w="5414" w:type="dxa"/>
            <w:vAlign w:val="center"/>
          </w:tcPr>
          <w:p w14:paraId="5219C01E" w14:textId="3E7AA571" w:rsidR="00BC18F9" w:rsidRPr="005A5C64" w:rsidRDefault="00BC18F9" w:rsidP="00BC18F9">
            <w:pPr>
              <w:spacing w:line="360" w:lineRule="auto"/>
              <w:ind w:right="911"/>
              <w:jc w:val="center"/>
              <w:rPr>
                <w:rFonts w:ascii="Georgia" w:eastAsia="Georgia" w:hAnsi="Georgia" w:cs="Georgia"/>
                <w:b/>
                <w:sz w:val="28"/>
                <w:szCs w:val="32"/>
              </w:rPr>
            </w:pPr>
            <w:r w:rsidRPr="005A5C64">
              <w:rPr>
                <w:rFonts w:ascii="Georgia" w:eastAsia="Georgia" w:hAnsi="Georgia" w:cs="Georgia"/>
                <w:b/>
                <w:sz w:val="28"/>
                <w:szCs w:val="32"/>
              </w:rPr>
              <w:t>4 week Discount</w:t>
            </w:r>
          </w:p>
          <w:p w14:paraId="40EC2600" w14:textId="77777777" w:rsidR="00BC18F9" w:rsidRPr="005A5C64" w:rsidRDefault="00BC18F9" w:rsidP="00BC18F9">
            <w:pPr>
              <w:spacing w:line="360" w:lineRule="auto"/>
              <w:ind w:right="911"/>
              <w:jc w:val="center"/>
              <w:rPr>
                <w:rFonts w:ascii="Georgia" w:eastAsia="Georgia" w:hAnsi="Georgia" w:cs="Georgia"/>
                <w:b/>
                <w:sz w:val="32"/>
                <w:szCs w:val="32"/>
              </w:rPr>
            </w:pPr>
            <w:r w:rsidRPr="005A5C64">
              <w:rPr>
                <w:rFonts w:ascii="Georgia" w:eastAsia="Georgia" w:hAnsi="Georgia" w:cs="Georgia"/>
                <w:b/>
                <w:sz w:val="32"/>
                <w:szCs w:val="32"/>
              </w:rPr>
              <w:t>25% off</w:t>
            </w:r>
          </w:p>
          <w:p w14:paraId="545B886A" w14:textId="0229B8EB" w:rsidR="00BC18F9" w:rsidRPr="005A5C64" w:rsidRDefault="00BC18F9" w:rsidP="00BC18F9">
            <w:pPr>
              <w:spacing w:line="360" w:lineRule="auto"/>
              <w:ind w:right="911"/>
              <w:jc w:val="center"/>
              <w:rPr>
                <w:rFonts w:ascii="Georgia" w:hAnsi="Georgia"/>
                <w:sz w:val="28"/>
                <w:szCs w:val="28"/>
              </w:rPr>
            </w:pPr>
            <w:r w:rsidRPr="005A5C64">
              <w:rPr>
                <w:rFonts w:ascii="Georgia" w:eastAsia="Georgia" w:hAnsi="Georgia" w:cs="Georgia"/>
                <w:sz w:val="28"/>
                <w:szCs w:val="28"/>
              </w:rPr>
              <w:t>Four weeks for the price of three</w:t>
            </w:r>
          </w:p>
        </w:tc>
        <w:tc>
          <w:tcPr>
            <w:tcW w:w="5415" w:type="dxa"/>
            <w:vAlign w:val="center"/>
          </w:tcPr>
          <w:p w14:paraId="15A7D32F" w14:textId="77777777" w:rsidR="00BC18F9" w:rsidRPr="005A5C64" w:rsidRDefault="00BC18F9" w:rsidP="00BC18F9">
            <w:pPr>
              <w:spacing w:line="360" w:lineRule="auto"/>
              <w:ind w:left="371"/>
              <w:jc w:val="center"/>
              <w:rPr>
                <w:rFonts w:ascii="Georgia" w:eastAsia="Georgia" w:hAnsi="Georgia" w:cs="Georgia"/>
                <w:b/>
                <w:sz w:val="28"/>
                <w:szCs w:val="32"/>
              </w:rPr>
            </w:pPr>
            <w:r w:rsidRPr="005A5C64">
              <w:rPr>
                <w:rFonts w:ascii="Georgia" w:eastAsia="Georgia" w:hAnsi="Georgia" w:cs="Georgia"/>
                <w:b/>
                <w:sz w:val="28"/>
                <w:szCs w:val="32"/>
              </w:rPr>
              <w:t>Semester Discount (14 weeks)</w:t>
            </w:r>
          </w:p>
          <w:p w14:paraId="3644016C" w14:textId="77777777" w:rsidR="00BC18F9" w:rsidRPr="005A5C64" w:rsidRDefault="00BC18F9" w:rsidP="00BC18F9">
            <w:pPr>
              <w:spacing w:line="360" w:lineRule="auto"/>
              <w:ind w:left="371"/>
              <w:jc w:val="center"/>
              <w:rPr>
                <w:rFonts w:ascii="Georgia" w:eastAsia="Georgia" w:hAnsi="Georgia" w:cs="Georgia"/>
                <w:sz w:val="33"/>
                <w:szCs w:val="33"/>
              </w:rPr>
            </w:pPr>
            <w:r w:rsidRPr="005A5C64">
              <w:rPr>
                <w:rFonts w:ascii="Georgia" w:eastAsia="Georgia" w:hAnsi="Georgia" w:cs="Georgia"/>
                <w:b/>
                <w:sz w:val="32"/>
                <w:szCs w:val="32"/>
              </w:rPr>
              <w:t>28% off</w:t>
            </w:r>
          </w:p>
          <w:p w14:paraId="568D38A7" w14:textId="69F75656" w:rsidR="00BC18F9" w:rsidRPr="005A5C64" w:rsidRDefault="00BC18F9" w:rsidP="00BC18F9">
            <w:pPr>
              <w:spacing w:line="360" w:lineRule="auto"/>
              <w:ind w:left="371"/>
              <w:jc w:val="center"/>
              <w:rPr>
                <w:rFonts w:ascii="Georgia" w:hAnsi="Georgia"/>
                <w:sz w:val="28"/>
                <w:szCs w:val="28"/>
              </w:rPr>
            </w:pPr>
            <w:r w:rsidRPr="005A5C64">
              <w:rPr>
                <w:rFonts w:ascii="Georgia" w:eastAsia="Georgia" w:hAnsi="Georgia" w:cs="Georgia"/>
                <w:sz w:val="28"/>
                <w:szCs w:val="28"/>
              </w:rPr>
              <w:t>Fourteen weeks for the price of ten</w:t>
            </w:r>
          </w:p>
        </w:tc>
      </w:tr>
      <w:tr w:rsidR="00BC18F9" w:rsidRPr="005A5C64" w14:paraId="7662863D" w14:textId="77777777" w:rsidTr="00BC18F9">
        <w:trPr>
          <w:trHeight w:val="2182"/>
        </w:trPr>
        <w:tc>
          <w:tcPr>
            <w:tcW w:w="5414" w:type="dxa"/>
            <w:vAlign w:val="center"/>
          </w:tcPr>
          <w:p w14:paraId="1A77349E" w14:textId="77777777" w:rsidR="00BC18F9" w:rsidRPr="005A5C64" w:rsidRDefault="00BC18F9" w:rsidP="00BC18F9">
            <w:pPr>
              <w:spacing w:line="360" w:lineRule="auto"/>
              <w:ind w:right="911"/>
              <w:jc w:val="center"/>
              <w:rPr>
                <w:rFonts w:ascii="Georgia" w:eastAsia="Georgia" w:hAnsi="Georgia" w:cs="Georgia"/>
                <w:b/>
                <w:sz w:val="28"/>
                <w:szCs w:val="32"/>
              </w:rPr>
            </w:pPr>
          </w:p>
          <w:p w14:paraId="0AE5A725" w14:textId="69BB87B3" w:rsidR="00BC18F9" w:rsidRPr="005A5C64" w:rsidRDefault="00BC18F9" w:rsidP="00BC18F9">
            <w:pPr>
              <w:spacing w:line="360" w:lineRule="auto"/>
              <w:ind w:right="911"/>
              <w:jc w:val="center"/>
              <w:rPr>
                <w:rFonts w:ascii="Georgia" w:eastAsia="Georgia" w:hAnsi="Georgia" w:cs="Georgia"/>
                <w:b/>
                <w:sz w:val="28"/>
                <w:szCs w:val="32"/>
              </w:rPr>
            </w:pPr>
            <w:r w:rsidRPr="005A5C64">
              <w:rPr>
                <w:rFonts w:ascii="Georgia" w:eastAsia="Georgia" w:hAnsi="Georgia" w:cs="Georgia"/>
                <w:b/>
                <w:sz w:val="28"/>
                <w:szCs w:val="32"/>
              </w:rPr>
              <w:t>Special Discounts</w:t>
            </w:r>
          </w:p>
          <w:p w14:paraId="2CC3F567" w14:textId="18980DC0" w:rsidR="00BC18F9" w:rsidRPr="005A5C64" w:rsidRDefault="00BC18F9" w:rsidP="00BC18F9">
            <w:pPr>
              <w:spacing w:line="360" w:lineRule="auto"/>
              <w:ind w:right="911"/>
              <w:jc w:val="center"/>
              <w:rPr>
                <w:rFonts w:ascii="Georgia" w:eastAsia="Georgia" w:hAnsi="Georgia" w:cs="Georgia"/>
              </w:rPr>
            </w:pPr>
            <w:r w:rsidRPr="005A5C64">
              <w:rPr>
                <w:rFonts w:ascii="Georgia" w:eastAsia="Georgia" w:hAnsi="Georgia" w:cs="Georgia"/>
                <w:b/>
              </w:rPr>
              <w:t>Non-profit organization—</w:t>
            </w:r>
            <w:r w:rsidRPr="005A5C64">
              <w:rPr>
                <w:rFonts w:ascii="Georgia" w:eastAsia="Georgia" w:hAnsi="Georgia" w:cs="Georgia"/>
              </w:rPr>
              <w:t>10% off</w:t>
            </w:r>
          </w:p>
          <w:p w14:paraId="1F53B7B6" w14:textId="4CB03E77" w:rsidR="00BC18F9" w:rsidRPr="005A5C64" w:rsidRDefault="00BC18F9" w:rsidP="00BC18F9">
            <w:pPr>
              <w:spacing w:line="360" w:lineRule="auto"/>
              <w:ind w:right="911"/>
              <w:jc w:val="center"/>
              <w:rPr>
                <w:rFonts w:ascii="Georgia" w:eastAsia="Georgia" w:hAnsi="Georgia" w:cs="Georgia"/>
              </w:rPr>
            </w:pPr>
            <w:r w:rsidRPr="005A5C64">
              <w:rPr>
                <w:rFonts w:ascii="Georgia" w:eastAsia="Georgia" w:hAnsi="Georgia" w:cs="Georgia"/>
                <w:b/>
              </w:rPr>
              <w:t>On-campus organization</w:t>
            </w:r>
            <w:r w:rsidRPr="005A5C64">
              <w:rPr>
                <w:rFonts w:ascii="Georgia" w:eastAsia="Georgia" w:hAnsi="Georgia" w:cs="Georgia"/>
              </w:rPr>
              <w:t>—25% off</w:t>
            </w:r>
          </w:p>
          <w:p w14:paraId="00D04765" w14:textId="1A80527A" w:rsidR="00BC18F9" w:rsidRPr="005A5C64" w:rsidRDefault="00BC18F9" w:rsidP="00BC18F9">
            <w:pPr>
              <w:spacing w:line="360" w:lineRule="auto"/>
              <w:ind w:right="911"/>
              <w:jc w:val="center"/>
              <w:rPr>
                <w:rFonts w:ascii="Georgia" w:eastAsia="Georgia" w:hAnsi="Georgia" w:cs="Georgia"/>
              </w:rPr>
            </w:pPr>
            <w:r w:rsidRPr="005A5C64">
              <w:rPr>
                <w:rFonts w:ascii="Georgia" w:eastAsia="Georgia" w:hAnsi="Georgia" w:cs="Georgia"/>
                <w:b/>
              </w:rPr>
              <w:t>Brandeis students &amp; faculty</w:t>
            </w:r>
            <w:r w:rsidRPr="005A5C64">
              <w:rPr>
                <w:rFonts w:ascii="Georgia" w:eastAsia="Georgia" w:hAnsi="Georgia" w:cs="Georgia"/>
              </w:rPr>
              <w:t>—25% off</w:t>
            </w:r>
          </w:p>
        </w:tc>
        <w:tc>
          <w:tcPr>
            <w:tcW w:w="5415" w:type="dxa"/>
            <w:vAlign w:val="center"/>
          </w:tcPr>
          <w:p w14:paraId="5C90899C" w14:textId="77777777" w:rsidR="00BC18F9" w:rsidRPr="005A5C64" w:rsidRDefault="00BC18F9" w:rsidP="00BC18F9">
            <w:pPr>
              <w:spacing w:line="360" w:lineRule="auto"/>
              <w:ind w:left="371"/>
              <w:jc w:val="center"/>
              <w:rPr>
                <w:rFonts w:ascii="Georgia" w:eastAsia="Georgia" w:hAnsi="Georgia" w:cs="Georgia"/>
                <w:sz w:val="32"/>
                <w:szCs w:val="32"/>
              </w:rPr>
            </w:pPr>
            <w:r w:rsidRPr="005A5C64">
              <w:rPr>
                <w:rFonts w:ascii="Georgia" w:eastAsia="Georgia" w:hAnsi="Georgia" w:cs="Georgia"/>
                <w:b/>
                <w:sz w:val="32"/>
                <w:szCs w:val="32"/>
              </w:rPr>
              <w:t>Extra Costs</w:t>
            </w:r>
          </w:p>
          <w:p w14:paraId="514F9DB8" w14:textId="2FFBFE3D" w:rsidR="00BC18F9" w:rsidRPr="005A5C64" w:rsidRDefault="00BC18F9" w:rsidP="00BC18F9">
            <w:pPr>
              <w:spacing w:line="360" w:lineRule="auto"/>
              <w:ind w:left="371"/>
              <w:jc w:val="center"/>
              <w:rPr>
                <w:rFonts w:ascii="Georgia" w:eastAsia="Georgia" w:hAnsi="Georgia" w:cs="Georgia"/>
                <w:sz w:val="32"/>
                <w:szCs w:val="32"/>
              </w:rPr>
            </w:pPr>
            <w:r w:rsidRPr="005A5C64">
              <w:rPr>
                <w:rFonts w:ascii="Georgia" w:eastAsia="Georgia" w:hAnsi="Georgia" w:cs="Georgia"/>
                <w:sz w:val="28"/>
                <w:szCs w:val="32"/>
              </w:rPr>
              <w:t>Guaranteed ad positioning—Add $10</w:t>
            </w:r>
          </w:p>
        </w:tc>
      </w:tr>
    </w:tbl>
    <w:p w14:paraId="3B60892B" w14:textId="017B1CE7" w:rsidR="005352FC" w:rsidRPr="005A5C64" w:rsidRDefault="00CB24D2" w:rsidP="00104CB4">
      <w:pPr>
        <w:rPr>
          <w:rFonts w:ascii="Georgia" w:hAnsi="Georgia"/>
        </w:rPr>
      </w:pPr>
      <w:r w:rsidRPr="005A5C64">
        <w:rPr>
          <w:rFonts w:ascii="Georgia" w:hAnsi="Georgia"/>
        </w:rPr>
        <w:br w:type="page"/>
      </w:r>
    </w:p>
    <w:p w14:paraId="40707469" w14:textId="75DBFBFB" w:rsidR="00CB24D2" w:rsidRPr="005A5C64" w:rsidRDefault="00CB24D2" w:rsidP="00CB24D2">
      <w:pPr>
        <w:jc w:val="center"/>
        <w:rPr>
          <w:rFonts w:ascii="Georgia" w:eastAsia="Times New Roman" w:hAnsi="Georgia"/>
          <w:b/>
          <w:bCs/>
          <w:sz w:val="50"/>
          <w:szCs w:val="50"/>
        </w:rPr>
      </w:pPr>
      <w:r w:rsidRPr="005A5C64">
        <w:rPr>
          <w:rFonts w:ascii="Georgia" w:eastAsia="Times New Roman" w:hAnsi="Georgia"/>
          <w:b/>
          <w:bCs/>
          <w:sz w:val="50"/>
          <w:szCs w:val="50"/>
        </w:rPr>
        <w:t>Advertising Contract</w:t>
      </w:r>
    </w:p>
    <w:p w14:paraId="135EC725" w14:textId="77777777" w:rsidR="00CB24D2" w:rsidRPr="005A5C64" w:rsidRDefault="00CB24D2" w:rsidP="00CB24D2">
      <w:pPr>
        <w:jc w:val="center"/>
        <w:rPr>
          <w:rFonts w:ascii="Georgia" w:eastAsia="Times New Roman" w:hAnsi="Georgia"/>
          <w:b/>
          <w:bCs/>
        </w:rPr>
      </w:pPr>
    </w:p>
    <w:tbl>
      <w:tblPr>
        <w:tblStyle w:val="TableGrid"/>
        <w:tblW w:w="5000" w:type="pct"/>
        <w:tblLook w:val="04A0" w:firstRow="1" w:lastRow="0" w:firstColumn="1" w:lastColumn="0" w:noHBand="0" w:noVBand="1"/>
      </w:tblPr>
      <w:tblGrid>
        <w:gridCol w:w="3672"/>
        <w:gridCol w:w="3673"/>
        <w:gridCol w:w="3671"/>
      </w:tblGrid>
      <w:tr w:rsidR="00CB24D2" w:rsidRPr="00227D34" w14:paraId="4630ADC3" w14:textId="77777777" w:rsidTr="004D4AE8">
        <w:trPr>
          <w:trHeight w:val="482"/>
        </w:trPr>
        <w:tc>
          <w:tcPr>
            <w:tcW w:w="1667" w:type="pct"/>
            <w:vAlign w:val="center"/>
          </w:tcPr>
          <w:p w14:paraId="332C6C94" w14:textId="78C59F72" w:rsidR="00CB24D2" w:rsidRPr="00227D34" w:rsidRDefault="00CB24D2" w:rsidP="00CB24D2">
            <w:pPr>
              <w:jc w:val="center"/>
              <w:rPr>
                <w:rFonts w:ascii="Georgia" w:hAnsi="Georgia"/>
                <w:b/>
                <w:sz w:val="28"/>
                <w:szCs w:val="28"/>
              </w:rPr>
            </w:pPr>
            <w:r w:rsidRPr="00227D34">
              <w:rPr>
                <w:rFonts w:ascii="Georgia" w:hAnsi="Georgia"/>
                <w:b/>
                <w:sz w:val="28"/>
                <w:szCs w:val="28"/>
              </w:rPr>
              <w:t>Type of Ad</w:t>
            </w:r>
          </w:p>
        </w:tc>
        <w:tc>
          <w:tcPr>
            <w:tcW w:w="1667" w:type="pct"/>
            <w:vAlign w:val="center"/>
          </w:tcPr>
          <w:p w14:paraId="4A4E2602" w14:textId="5082CA9B" w:rsidR="00CB24D2" w:rsidRPr="00227D34" w:rsidRDefault="00CB24D2" w:rsidP="00CB24D2">
            <w:pPr>
              <w:jc w:val="center"/>
              <w:rPr>
                <w:rFonts w:ascii="Georgia" w:hAnsi="Georgia"/>
                <w:b/>
                <w:sz w:val="28"/>
                <w:szCs w:val="28"/>
              </w:rPr>
            </w:pPr>
            <w:r w:rsidRPr="00227D34">
              <w:rPr>
                <w:rFonts w:ascii="Georgia" w:hAnsi="Georgia"/>
                <w:b/>
                <w:sz w:val="28"/>
                <w:szCs w:val="28"/>
              </w:rPr>
              <w:t>Number of weeks</w:t>
            </w:r>
          </w:p>
        </w:tc>
        <w:tc>
          <w:tcPr>
            <w:tcW w:w="1666" w:type="pct"/>
            <w:vAlign w:val="center"/>
          </w:tcPr>
          <w:p w14:paraId="3314F611" w14:textId="44A36F41" w:rsidR="00CB24D2" w:rsidRPr="00227D34" w:rsidRDefault="00CB24D2" w:rsidP="00CB24D2">
            <w:pPr>
              <w:jc w:val="center"/>
              <w:rPr>
                <w:rFonts w:ascii="Georgia" w:hAnsi="Georgia"/>
                <w:b/>
                <w:sz w:val="28"/>
                <w:szCs w:val="28"/>
              </w:rPr>
            </w:pPr>
            <w:r w:rsidRPr="00227D34">
              <w:rPr>
                <w:rFonts w:ascii="Georgia" w:hAnsi="Georgia"/>
                <w:b/>
                <w:sz w:val="28"/>
                <w:szCs w:val="28"/>
              </w:rPr>
              <w:t>Price</w:t>
            </w:r>
          </w:p>
        </w:tc>
      </w:tr>
      <w:tr w:rsidR="00CB24D2" w:rsidRPr="00227D34" w14:paraId="3EE8155F" w14:textId="77777777" w:rsidTr="004D4AE8">
        <w:trPr>
          <w:trHeight w:val="1623"/>
        </w:trPr>
        <w:tc>
          <w:tcPr>
            <w:tcW w:w="1667" w:type="pct"/>
            <w:vAlign w:val="center"/>
          </w:tcPr>
          <w:p w14:paraId="5486E589" w14:textId="77777777" w:rsidR="00CB24D2" w:rsidRPr="00227D34" w:rsidRDefault="00CB24D2" w:rsidP="00CB24D2">
            <w:pPr>
              <w:rPr>
                <w:rFonts w:ascii="Georgia" w:hAnsi="Georgia"/>
                <w:sz w:val="28"/>
                <w:szCs w:val="28"/>
              </w:rPr>
            </w:pPr>
          </w:p>
        </w:tc>
        <w:tc>
          <w:tcPr>
            <w:tcW w:w="1667" w:type="pct"/>
            <w:vAlign w:val="center"/>
          </w:tcPr>
          <w:p w14:paraId="56208E7D" w14:textId="77777777" w:rsidR="00CB24D2" w:rsidRPr="00227D34" w:rsidRDefault="00CB24D2" w:rsidP="00CB24D2">
            <w:pPr>
              <w:rPr>
                <w:rFonts w:ascii="Georgia" w:hAnsi="Georgia"/>
                <w:sz w:val="28"/>
                <w:szCs w:val="28"/>
              </w:rPr>
            </w:pPr>
          </w:p>
        </w:tc>
        <w:tc>
          <w:tcPr>
            <w:tcW w:w="1666" w:type="pct"/>
            <w:vAlign w:val="center"/>
          </w:tcPr>
          <w:p w14:paraId="3A072375" w14:textId="77777777" w:rsidR="00CB24D2" w:rsidRPr="00227D34" w:rsidRDefault="00CB24D2" w:rsidP="00CB24D2">
            <w:pPr>
              <w:rPr>
                <w:rFonts w:ascii="Georgia" w:hAnsi="Georgia"/>
                <w:sz w:val="28"/>
                <w:szCs w:val="28"/>
              </w:rPr>
            </w:pPr>
          </w:p>
        </w:tc>
      </w:tr>
      <w:tr w:rsidR="00CB24D2" w:rsidRPr="00227D34" w14:paraId="15B6D0FD" w14:textId="77777777" w:rsidTr="004D4AE8">
        <w:trPr>
          <w:trHeight w:val="482"/>
        </w:trPr>
        <w:tc>
          <w:tcPr>
            <w:tcW w:w="3334" w:type="pct"/>
            <w:gridSpan w:val="2"/>
            <w:vAlign w:val="center"/>
          </w:tcPr>
          <w:p w14:paraId="60DA7EC3" w14:textId="4679B5F3" w:rsidR="00CB24D2" w:rsidRPr="00227D34" w:rsidRDefault="00CB24D2" w:rsidP="00CB24D2">
            <w:pPr>
              <w:rPr>
                <w:rFonts w:ascii="Georgia" w:hAnsi="Georgia"/>
                <w:b/>
                <w:sz w:val="28"/>
                <w:szCs w:val="28"/>
              </w:rPr>
            </w:pPr>
            <w:r w:rsidRPr="00227D34">
              <w:rPr>
                <w:rFonts w:ascii="Georgia" w:hAnsi="Georgia"/>
                <w:b/>
                <w:sz w:val="28"/>
                <w:szCs w:val="28"/>
              </w:rPr>
              <w:t>Discount (if applicable)</w:t>
            </w:r>
          </w:p>
        </w:tc>
        <w:tc>
          <w:tcPr>
            <w:tcW w:w="1666" w:type="pct"/>
            <w:vAlign w:val="center"/>
          </w:tcPr>
          <w:p w14:paraId="393DDF93" w14:textId="77777777" w:rsidR="00CB24D2" w:rsidRPr="00227D34" w:rsidRDefault="00CB24D2" w:rsidP="00CB24D2">
            <w:pPr>
              <w:rPr>
                <w:rFonts w:ascii="Georgia" w:hAnsi="Georgia"/>
                <w:sz w:val="28"/>
                <w:szCs w:val="28"/>
              </w:rPr>
            </w:pPr>
          </w:p>
        </w:tc>
      </w:tr>
      <w:tr w:rsidR="00CB24D2" w:rsidRPr="00227D34" w14:paraId="3FC1617C" w14:textId="77777777" w:rsidTr="004D4AE8">
        <w:trPr>
          <w:trHeight w:val="559"/>
        </w:trPr>
        <w:tc>
          <w:tcPr>
            <w:tcW w:w="3334" w:type="pct"/>
            <w:gridSpan w:val="2"/>
            <w:vAlign w:val="center"/>
          </w:tcPr>
          <w:p w14:paraId="348139A7" w14:textId="1C323357" w:rsidR="00CB24D2" w:rsidRPr="00227D34" w:rsidRDefault="00CB24D2" w:rsidP="00CB24D2">
            <w:pPr>
              <w:rPr>
                <w:rFonts w:ascii="Georgia" w:hAnsi="Georgia"/>
                <w:b/>
                <w:sz w:val="28"/>
                <w:szCs w:val="28"/>
              </w:rPr>
            </w:pPr>
            <w:r w:rsidRPr="00227D34">
              <w:rPr>
                <w:rFonts w:ascii="Georgia" w:hAnsi="Georgia"/>
                <w:b/>
                <w:sz w:val="28"/>
                <w:szCs w:val="28"/>
              </w:rPr>
              <w:t>Extras (if applicable)</w:t>
            </w:r>
          </w:p>
        </w:tc>
        <w:tc>
          <w:tcPr>
            <w:tcW w:w="1666" w:type="pct"/>
            <w:vAlign w:val="center"/>
          </w:tcPr>
          <w:p w14:paraId="5C8D9CB3" w14:textId="77777777" w:rsidR="00CB24D2" w:rsidRPr="00227D34" w:rsidRDefault="00CB24D2" w:rsidP="00CB24D2">
            <w:pPr>
              <w:rPr>
                <w:rFonts w:ascii="Georgia" w:hAnsi="Georgia"/>
                <w:sz w:val="28"/>
                <w:szCs w:val="28"/>
              </w:rPr>
            </w:pPr>
          </w:p>
        </w:tc>
      </w:tr>
      <w:tr w:rsidR="00CB24D2" w:rsidRPr="00227D34" w14:paraId="6062AE59" w14:textId="77777777" w:rsidTr="004D4AE8">
        <w:trPr>
          <w:trHeight w:val="426"/>
        </w:trPr>
        <w:tc>
          <w:tcPr>
            <w:tcW w:w="1667" w:type="pct"/>
            <w:vMerge w:val="restart"/>
            <w:vAlign w:val="center"/>
          </w:tcPr>
          <w:p w14:paraId="2742D89B" w14:textId="3E2A0B03" w:rsidR="00CB24D2" w:rsidRPr="00227D34" w:rsidRDefault="00CB24D2" w:rsidP="0003504C">
            <w:pPr>
              <w:rPr>
                <w:rFonts w:ascii="Georgia" w:hAnsi="Georgia"/>
                <w:sz w:val="28"/>
                <w:szCs w:val="28"/>
              </w:rPr>
            </w:pPr>
            <w:r w:rsidRPr="00227D34">
              <w:rPr>
                <w:rFonts w:ascii="Georgia" w:hAnsi="Georgia"/>
                <w:sz w:val="28"/>
                <w:szCs w:val="28"/>
              </w:rPr>
              <w:t xml:space="preserve">Please make checks payable to </w:t>
            </w:r>
            <w:r w:rsidRPr="00227D34">
              <w:rPr>
                <w:rFonts w:ascii="Georgia" w:hAnsi="Georgia"/>
                <w:b/>
                <w:sz w:val="28"/>
                <w:szCs w:val="28"/>
              </w:rPr>
              <w:t>Brandeis University</w:t>
            </w:r>
            <w:r w:rsidRPr="00227D34">
              <w:rPr>
                <w:rFonts w:ascii="Georgia" w:hAnsi="Georgia"/>
                <w:sz w:val="28"/>
                <w:szCs w:val="28"/>
              </w:rPr>
              <w:t xml:space="preserve">, with </w:t>
            </w:r>
            <w:r w:rsidRPr="00227D34">
              <w:rPr>
                <w:rFonts w:ascii="Georgia" w:hAnsi="Georgia"/>
                <w:b/>
                <w:sz w:val="28"/>
                <w:szCs w:val="28"/>
              </w:rPr>
              <w:t>“The Hoot”</w:t>
            </w:r>
            <w:r w:rsidRPr="00227D34">
              <w:rPr>
                <w:rFonts w:ascii="Georgia" w:hAnsi="Georgia"/>
                <w:sz w:val="28"/>
                <w:szCs w:val="28"/>
              </w:rPr>
              <w:t xml:space="preserve"> in the memo line.</w:t>
            </w:r>
          </w:p>
        </w:tc>
        <w:tc>
          <w:tcPr>
            <w:tcW w:w="1667" w:type="pct"/>
            <w:vAlign w:val="center"/>
          </w:tcPr>
          <w:p w14:paraId="457CE729" w14:textId="1CCEC891" w:rsidR="00CB24D2" w:rsidRPr="00227D34" w:rsidRDefault="00CB24D2" w:rsidP="00CB24D2">
            <w:pPr>
              <w:rPr>
                <w:rFonts w:ascii="Georgia" w:hAnsi="Georgia"/>
                <w:b/>
                <w:sz w:val="28"/>
                <w:szCs w:val="28"/>
              </w:rPr>
            </w:pPr>
            <w:r w:rsidRPr="00227D34">
              <w:rPr>
                <w:rFonts w:ascii="Georgia" w:hAnsi="Georgia"/>
                <w:b/>
                <w:sz w:val="28"/>
                <w:szCs w:val="28"/>
              </w:rPr>
              <w:t>Total</w:t>
            </w:r>
          </w:p>
        </w:tc>
        <w:tc>
          <w:tcPr>
            <w:tcW w:w="1666" w:type="pct"/>
            <w:vAlign w:val="center"/>
          </w:tcPr>
          <w:p w14:paraId="63BCE323" w14:textId="77777777" w:rsidR="00CB24D2" w:rsidRPr="00227D34" w:rsidRDefault="00CB24D2" w:rsidP="00CB24D2">
            <w:pPr>
              <w:rPr>
                <w:rFonts w:ascii="Georgia" w:hAnsi="Georgia"/>
                <w:sz w:val="28"/>
                <w:szCs w:val="28"/>
              </w:rPr>
            </w:pPr>
          </w:p>
        </w:tc>
      </w:tr>
      <w:tr w:rsidR="00CB24D2" w:rsidRPr="00227D34" w14:paraId="56B88E29" w14:textId="77777777" w:rsidTr="004D4AE8">
        <w:trPr>
          <w:trHeight w:val="1113"/>
        </w:trPr>
        <w:tc>
          <w:tcPr>
            <w:tcW w:w="1667" w:type="pct"/>
            <w:vMerge/>
            <w:vAlign w:val="center"/>
          </w:tcPr>
          <w:p w14:paraId="272DA2E4" w14:textId="3288A993" w:rsidR="00CB24D2" w:rsidRPr="00227D34" w:rsidRDefault="00CB24D2" w:rsidP="00CB24D2">
            <w:pPr>
              <w:rPr>
                <w:rFonts w:ascii="Georgia" w:hAnsi="Georgia"/>
                <w:sz w:val="28"/>
                <w:szCs w:val="28"/>
              </w:rPr>
            </w:pPr>
          </w:p>
        </w:tc>
        <w:tc>
          <w:tcPr>
            <w:tcW w:w="3333" w:type="pct"/>
            <w:gridSpan w:val="2"/>
            <w:vAlign w:val="center"/>
          </w:tcPr>
          <w:p w14:paraId="14990BDE" w14:textId="77777777" w:rsidR="00227D34" w:rsidRDefault="00227D34" w:rsidP="00CB24D2">
            <w:pPr>
              <w:rPr>
                <w:rFonts w:ascii="Georgia" w:hAnsi="Georgia"/>
                <w:b/>
                <w:sz w:val="28"/>
                <w:szCs w:val="28"/>
              </w:rPr>
            </w:pPr>
          </w:p>
          <w:p w14:paraId="49C893EA" w14:textId="77777777" w:rsidR="00CB24D2" w:rsidRDefault="00CB24D2" w:rsidP="00CB24D2">
            <w:pPr>
              <w:rPr>
                <w:rFonts w:ascii="Georgia" w:hAnsi="Georgia"/>
                <w:b/>
                <w:sz w:val="28"/>
                <w:szCs w:val="28"/>
              </w:rPr>
            </w:pPr>
            <w:r w:rsidRPr="00227D34">
              <w:rPr>
                <w:rFonts w:ascii="Georgia" w:hAnsi="Georgia"/>
                <w:b/>
                <w:sz w:val="28"/>
                <w:szCs w:val="28"/>
              </w:rPr>
              <w:t>Select Payment Method:</w:t>
            </w:r>
          </w:p>
          <w:p w14:paraId="7A27C95E" w14:textId="77777777" w:rsidR="00104CB4" w:rsidRPr="00227D34" w:rsidRDefault="00104CB4" w:rsidP="00CB24D2">
            <w:pPr>
              <w:rPr>
                <w:rFonts w:ascii="Georgia" w:hAnsi="Georgia"/>
                <w:b/>
                <w:sz w:val="28"/>
                <w:szCs w:val="28"/>
              </w:rPr>
            </w:pPr>
          </w:p>
          <w:p w14:paraId="4FF6D161" w14:textId="6092C307" w:rsidR="00CB24D2" w:rsidRPr="00227D34" w:rsidRDefault="00CB24D2" w:rsidP="00CB24D2">
            <w:pPr>
              <w:jc w:val="center"/>
              <w:rPr>
                <w:rFonts w:ascii="Georgia" w:hAnsi="Georgia"/>
                <w:sz w:val="28"/>
                <w:szCs w:val="28"/>
              </w:rPr>
            </w:pPr>
            <w:r w:rsidRPr="00227D34">
              <w:rPr>
                <w:rFonts w:ascii="Georgia" w:hAnsi="Georgia"/>
                <w:sz w:val="28"/>
                <w:szCs w:val="28"/>
              </w:rPr>
              <w:t>____ Prepaid</w:t>
            </w:r>
          </w:p>
          <w:p w14:paraId="6731122A" w14:textId="24A80DC6" w:rsidR="00CB24D2" w:rsidRPr="00227D34" w:rsidRDefault="00CB24D2" w:rsidP="00CB24D2">
            <w:pPr>
              <w:jc w:val="center"/>
              <w:rPr>
                <w:rFonts w:ascii="Georgia" w:hAnsi="Georgia"/>
                <w:sz w:val="28"/>
                <w:szCs w:val="28"/>
              </w:rPr>
            </w:pPr>
            <w:r w:rsidRPr="00227D34">
              <w:rPr>
                <w:rFonts w:ascii="Georgia" w:hAnsi="Georgia"/>
                <w:sz w:val="28"/>
                <w:szCs w:val="28"/>
              </w:rPr>
              <w:t>____ Bill later</w:t>
            </w:r>
          </w:p>
          <w:p w14:paraId="25876849" w14:textId="732833D1" w:rsidR="00CB24D2" w:rsidRPr="00227D34" w:rsidRDefault="00CB24D2" w:rsidP="00CB24D2">
            <w:pPr>
              <w:rPr>
                <w:rFonts w:ascii="Georgia" w:hAnsi="Georgia"/>
                <w:sz w:val="28"/>
                <w:szCs w:val="28"/>
              </w:rPr>
            </w:pPr>
          </w:p>
        </w:tc>
      </w:tr>
    </w:tbl>
    <w:p w14:paraId="360A8CC4" w14:textId="4ACB4523" w:rsidR="00CB24D2" w:rsidRPr="005A5C64" w:rsidRDefault="00CB24D2" w:rsidP="00CB24D2">
      <w:pPr>
        <w:rPr>
          <w:rFonts w:ascii="Georgia" w:hAnsi="Georgia"/>
          <w:sz w:val="28"/>
          <w:szCs w:val="28"/>
        </w:rPr>
      </w:pPr>
    </w:p>
    <w:p w14:paraId="7B132889" w14:textId="70268678" w:rsidR="00C02B7C" w:rsidRPr="005A5C64" w:rsidRDefault="00C02B7C" w:rsidP="00CB24D2">
      <w:pPr>
        <w:rPr>
          <w:rFonts w:ascii="Georgia" w:hAnsi="Georgia"/>
          <w:sz w:val="28"/>
          <w:szCs w:val="28"/>
        </w:rPr>
      </w:pPr>
      <w:r w:rsidRPr="008333AE">
        <w:rPr>
          <w:rFonts w:ascii="Georgia" w:hAnsi="Georgia"/>
          <w:sz w:val="28"/>
          <w:szCs w:val="28"/>
          <w:u w:val="single"/>
        </w:rPr>
        <w:t>Business Name</w:t>
      </w:r>
      <w:r w:rsidRPr="005A5C64">
        <w:rPr>
          <w:rFonts w:ascii="Georgia" w:hAnsi="Georgia"/>
          <w:sz w:val="28"/>
          <w:szCs w:val="28"/>
        </w:rPr>
        <w:t xml:space="preserve"> and </w:t>
      </w:r>
      <w:r w:rsidRPr="008333AE">
        <w:rPr>
          <w:rFonts w:ascii="Georgia" w:hAnsi="Georgia"/>
          <w:sz w:val="28"/>
          <w:szCs w:val="28"/>
          <w:u w:val="single"/>
        </w:rPr>
        <w:t>Billing Address</w:t>
      </w:r>
      <w:r w:rsidRPr="005A5C64">
        <w:rPr>
          <w:rFonts w:ascii="Georgia" w:hAnsi="Georgia"/>
          <w:sz w:val="28"/>
          <w:szCs w:val="28"/>
        </w:rPr>
        <w:t>:</w:t>
      </w:r>
    </w:p>
    <w:p w14:paraId="26784CC9" w14:textId="77777777" w:rsidR="00C02B7C" w:rsidRDefault="00C02B7C" w:rsidP="00CB24D2">
      <w:pPr>
        <w:rPr>
          <w:rFonts w:ascii="Georgia" w:hAnsi="Georgia"/>
          <w:sz w:val="28"/>
          <w:szCs w:val="28"/>
        </w:rPr>
      </w:pPr>
    </w:p>
    <w:p w14:paraId="4EE31C71" w14:textId="77777777" w:rsidR="00104CB4" w:rsidRDefault="00104CB4" w:rsidP="00CB24D2">
      <w:pPr>
        <w:rPr>
          <w:rFonts w:ascii="Georgia" w:hAnsi="Georgia"/>
          <w:sz w:val="28"/>
          <w:szCs w:val="28"/>
        </w:rPr>
      </w:pPr>
    </w:p>
    <w:p w14:paraId="01946FB0" w14:textId="77777777" w:rsidR="00104CB4" w:rsidRDefault="00104CB4" w:rsidP="00CB24D2">
      <w:pPr>
        <w:rPr>
          <w:rFonts w:ascii="Georgia" w:hAnsi="Georgia"/>
          <w:sz w:val="28"/>
          <w:szCs w:val="28"/>
        </w:rPr>
      </w:pPr>
    </w:p>
    <w:p w14:paraId="368D630B" w14:textId="77777777" w:rsidR="00104CB4" w:rsidRDefault="00104CB4" w:rsidP="00CB24D2">
      <w:pPr>
        <w:rPr>
          <w:rFonts w:ascii="Georgia" w:hAnsi="Georgia"/>
          <w:sz w:val="28"/>
          <w:szCs w:val="28"/>
        </w:rPr>
      </w:pPr>
    </w:p>
    <w:p w14:paraId="691D6800" w14:textId="77777777" w:rsidR="00104CB4" w:rsidRPr="005A5C64" w:rsidRDefault="00104CB4" w:rsidP="00CB24D2">
      <w:pPr>
        <w:rPr>
          <w:rFonts w:ascii="Georgia" w:hAnsi="Georgia"/>
          <w:sz w:val="28"/>
          <w:szCs w:val="28"/>
        </w:rPr>
      </w:pPr>
    </w:p>
    <w:p w14:paraId="1101A66D" w14:textId="33579CB5" w:rsidR="00C02B7C" w:rsidRPr="005A5C64" w:rsidRDefault="00C02B7C" w:rsidP="00CB24D2">
      <w:pPr>
        <w:rPr>
          <w:rFonts w:ascii="Georgia" w:hAnsi="Georgia"/>
          <w:sz w:val="28"/>
          <w:szCs w:val="28"/>
        </w:rPr>
      </w:pPr>
      <w:r w:rsidRPr="005A5C64">
        <w:rPr>
          <w:rFonts w:ascii="Georgia" w:hAnsi="Georgia"/>
          <w:sz w:val="28"/>
          <w:szCs w:val="28"/>
        </w:rPr>
        <w:t>Purchased by:</w:t>
      </w:r>
    </w:p>
    <w:p w14:paraId="075A6EC1" w14:textId="77777777" w:rsidR="00C02B7C" w:rsidRPr="005A5C64" w:rsidRDefault="00C02B7C" w:rsidP="00CB24D2">
      <w:pPr>
        <w:rPr>
          <w:rFonts w:ascii="Georgia" w:hAnsi="Georgia"/>
          <w:sz w:val="28"/>
          <w:szCs w:val="28"/>
        </w:rPr>
      </w:pPr>
    </w:p>
    <w:p w14:paraId="4323A73E" w14:textId="5C87E2D0" w:rsidR="00C02B7C" w:rsidRPr="005A5C64" w:rsidRDefault="00C02B7C" w:rsidP="00CB24D2">
      <w:pPr>
        <w:rPr>
          <w:rFonts w:ascii="Georgia" w:hAnsi="Georgia"/>
          <w:sz w:val="28"/>
          <w:szCs w:val="28"/>
        </w:rPr>
      </w:pPr>
      <w:r w:rsidRPr="005A5C64">
        <w:rPr>
          <w:rFonts w:ascii="Georgia" w:hAnsi="Georgia"/>
          <w:sz w:val="28"/>
          <w:szCs w:val="28"/>
        </w:rPr>
        <w:t>Phone:</w:t>
      </w:r>
    </w:p>
    <w:p w14:paraId="49D3C70C" w14:textId="77777777" w:rsidR="00C02B7C" w:rsidRPr="005A5C64" w:rsidRDefault="00C02B7C" w:rsidP="00CB24D2">
      <w:pPr>
        <w:rPr>
          <w:rFonts w:ascii="Georgia" w:hAnsi="Georgia"/>
          <w:sz w:val="28"/>
          <w:szCs w:val="28"/>
        </w:rPr>
      </w:pPr>
    </w:p>
    <w:p w14:paraId="64151C07" w14:textId="1111A2AB" w:rsidR="00C02B7C" w:rsidRPr="005A5C64" w:rsidRDefault="00C02B7C" w:rsidP="00CB24D2">
      <w:pPr>
        <w:rPr>
          <w:rFonts w:ascii="Georgia" w:hAnsi="Georgia"/>
          <w:sz w:val="28"/>
          <w:szCs w:val="28"/>
        </w:rPr>
      </w:pPr>
      <w:r w:rsidRPr="005A5C64">
        <w:rPr>
          <w:rFonts w:ascii="Georgia" w:hAnsi="Georgia"/>
          <w:sz w:val="28"/>
          <w:szCs w:val="28"/>
        </w:rPr>
        <w:t>Email:</w:t>
      </w:r>
    </w:p>
    <w:p w14:paraId="18E129EA" w14:textId="77777777" w:rsidR="00C02B7C" w:rsidRPr="005A5C64" w:rsidRDefault="00C02B7C" w:rsidP="00CB24D2">
      <w:pPr>
        <w:rPr>
          <w:rFonts w:ascii="Georgia" w:hAnsi="Georgia"/>
          <w:sz w:val="28"/>
          <w:szCs w:val="28"/>
        </w:rPr>
      </w:pPr>
    </w:p>
    <w:p w14:paraId="6C9A377C" w14:textId="4D01E8B8" w:rsidR="00C02B7C" w:rsidRPr="005A5C64" w:rsidRDefault="00C02B7C" w:rsidP="00CB24D2">
      <w:pPr>
        <w:rPr>
          <w:rFonts w:ascii="Georgia" w:hAnsi="Georgia"/>
          <w:sz w:val="28"/>
          <w:szCs w:val="28"/>
        </w:rPr>
      </w:pPr>
      <w:r w:rsidRPr="005A5C64">
        <w:rPr>
          <w:rFonts w:ascii="Georgia" w:hAnsi="Georgia"/>
          <w:sz w:val="28"/>
          <w:szCs w:val="28"/>
        </w:rPr>
        <w:t>Signature:</w:t>
      </w:r>
    </w:p>
    <w:p w14:paraId="734F872E" w14:textId="77777777" w:rsidR="00C02B7C" w:rsidRPr="005A5C64" w:rsidRDefault="00C02B7C" w:rsidP="00CB24D2">
      <w:pPr>
        <w:rPr>
          <w:rFonts w:ascii="Georgia" w:hAnsi="Georgia"/>
          <w:sz w:val="28"/>
          <w:szCs w:val="28"/>
        </w:rPr>
      </w:pPr>
    </w:p>
    <w:p w14:paraId="5D49C22B" w14:textId="422C1199" w:rsidR="00C02B7C" w:rsidRPr="005A5C64" w:rsidRDefault="00C02B7C" w:rsidP="00CB24D2">
      <w:pPr>
        <w:rPr>
          <w:rFonts w:ascii="Georgia" w:hAnsi="Georgia"/>
          <w:sz w:val="28"/>
          <w:szCs w:val="28"/>
        </w:rPr>
      </w:pPr>
      <w:r w:rsidRPr="005A5C64">
        <w:rPr>
          <w:rFonts w:ascii="Georgia" w:hAnsi="Georgia"/>
          <w:sz w:val="28"/>
          <w:szCs w:val="28"/>
        </w:rPr>
        <w:t>Date:</w:t>
      </w:r>
    </w:p>
    <w:p w14:paraId="71AAD7F7" w14:textId="77777777" w:rsidR="00C02B7C" w:rsidRPr="005A5C64" w:rsidRDefault="00C02B7C" w:rsidP="00CB24D2">
      <w:pPr>
        <w:rPr>
          <w:rFonts w:ascii="Georgia" w:hAnsi="Georgia"/>
          <w:sz w:val="28"/>
          <w:szCs w:val="28"/>
        </w:rPr>
      </w:pPr>
    </w:p>
    <w:p w14:paraId="2FABDF98" w14:textId="2C835C31" w:rsidR="005352FC" w:rsidRDefault="00C02B7C" w:rsidP="00CB24D2">
      <w:pPr>
        <w:rPr>
          <w:rFonts w:ascii="Georgia" w:hAnsi="Georgia"/>
          <w:sz w:val="28"/>
          <w:szCs w:val="28"/>
        </w:rPr>
      </w:pPr>
      <w:r w:rsidRPr="005A5C64">
        <w:rPr>
          <w:rFonts w:ascii="Georgia" w:hAnsi="Georgia"/>
          <w:sz w:val="28"/>
          <w:szCs w:val="28"/>
        </w:rPr>
        <w:t>Special Instructions:</w:t>
      </w:r>
      <w:r w:rsidR="005352FC">
        <w:rPr>
          <w:rFonts w:ascii="Georgia" w:hAnsi="Georgia"/>
          <w:sz w:val="28"/>
          <w:szCs w:val="28"/>
        </w:rPr>
        <w:br w:type="page"/>
      </w:r>
    </w:p>
    <w:p w14:paraId="04033AB1" w14:textId="27665617" w:rsidR="00DC25CE" w:rsidRPr="005A5C64" w:rsidRDefault="005352FC" w:rsidP="004D4AE8">
      <w:pPr>
        <w:jc w:val="center"/>
        <w:rPr>
          <w:rFonts w:ascii="Georgia" w:eastAsia="Times New Roman" w:hAnsi="Georgia"/>
          <w:b/>
          <w:bCs/>
          <w:sz w:val="50"/>
          <w:szCs w:val="50"/>
        </w:rPr>
      </w:pPr>
      <w:r>
        <w:rPr>
          <w:rFonts w:ascii="Georgia" w:eastAsia="Times New Roman" w:hAnsi="Georgia"/>
          <w:b/>
          <w:bCs/>
          <w:sz w:val="50"/>
          <w:szCs w:val="50"/>
        </w:rPr>
        <w:t>Details</w:t>
      </w:r>
    </w:p>
    <w:p w14:paraId="1C0167BB" w14:textId="77777777" w:rsidR="004D4AE8" w:rsidRDefault="004D4AE8" w:rsidP="00DC25CE">
      <w:pPr>
        <w:rPr>
          <w:rFonts w:ascii="Georgia" w:eastAsia="Georgia" w:hAnsi="Georgia" w:cs="Georgia"/>
          <w:b/>
          <w:bCs/>
        </w:rPr>
      </w:pPr>
    </w:p>
    <w:p w14:paraId="154A8647" w14:textId="1A9F5916" w:rsidR="00DC25CE" w:rsidRPr="004D4AE8" w:rsidRDefault="00DC25CE" w:rsidP="00DC25CE">
      <w:pPr>
        <w:rPr>
          <w:rFonts w:ascii="Georgia" w:hAnsi="Georgia"/>
        </w:rPr>
      </w:pPr>
      <w:bookmarkStart w:id="1" w:name="_GoBack"/>
      <w:bookmarkEnd w:id="1"/>
      <w:r w:rsidRPr="004D4AE8">
        <w:rPr>
          <w:rFonts w:ascii="Georgia" w:eastAsia="Georgia" w:hAnsi="Georgia" w:cs="Georgia"/>
          <w:b/>
          <w:bCs/>
        </w:rPr>
        <w:t xml:space="preserve">Publication </w:t>
      </w:r>
      <w:r w:rsidR="00F403F6" w:rsidRPr="004D4AE8">
        <w:rPr>
          <w:rFonts w:ascii="Georgia" w:eastAsia="Georgia" w:hAnsi="Georgia" w:cs="Georgia"/>
          <w:b/>
          <w:bCs/>
        </w:rPr>
        <w:t>Dates and</w:t>
      </w:r>
      <w:r w:rsidRPr="004D4AE8">
        <w:rPr>
          <w:rFonts w:ascii="Georgia" w:eastAsia="Georgia" w:hAnsi="Georgia" w:cs="Georgia"/>
          <w:b/>
          <w:bCs/>
        </w:rPr>
        <w:t xml:space="preserve"> Deadlines</w:t>
      </w:r>
      <w:r w:rsidR="004873DF" w:rsidRPr="004D4AE8">
        <w:rPr>
          <w:rFonts w:ascii="Georgia" w:eastAsia="Georgia" w:hAnsi="Georgia" w:cs="Georgia"/>
          <w:b/>
          <w:bCs/>
        </w:rPr>
        <w:t>:</w:t>
      </w:r>
    </w:p>
    <w:p w14:paraId="670E1959" w14:textId="77777777" w:rsidR="00DC25CE" w:rsidRPr="004D4AE8" w:rsidRDefault="00DC25CE" w:rsidP="00DC25CE">
      <w:pPr>
        <w:spacing w:line="47" w:lineRule="exact"/>
        <w:rPr>
          <w:rFonts w:ascii="Georgia" w:hAnsi="Georgia"/>
        </w:rPr>
      </w:pPr>
    </w:p>
    <w:p w14:paraId="22EF5715" w14:textId="77777777" w:rsidR="00DC25CE" w:rsidRPr="004D4AE8" w:rsidRDefault="00DC25CE" w:rsidP="00DC25CE">
      <w:pPr>
        <w:spacing w:line="256" w:lineRule="auto"/>
        <w:jc w:val="both"/>
        <w:rPr>
          <w:rFonts w:ascii="Georgia" w:hAnsi="Georgia"/>
        </w:rPr>
      </w:pPr>
      <w:r w:rsidRPr="004D4AE8">
        <w:rPr>
          <w:rFonts w:ascii="Georgia" w:eastAsia="Georgia" w:hAnsi="Georgia" w:cs="Georgia"/>
        </w:rPr>
        <w:t>We are a weekly Friday publication. All orders must be finalized and advertising copy received by 5pm on the Wednesday preceding the date of publication.</w:t>
      </w:r>
    </w:p>
    <w:p w14:paraId="5554344A" w14:textId="77777777" w:rsidR="00DC25CE" w:rsidRPr="004D4AE8" w:rsidRDefault="00DC25CE" w:rsidP="00DC25CE">
      <w:pPr>
        <w:spacing w:line="225" w:lineRule="exact"/>
        <w:rPr>
          <w:rFonts w:ascii="Georgia" w:hAnsi="Georgia"/>
        </w:rPr>
      </w:pPr>
    </w:p>
    <w:p w14:paraId="71977281" w14:textId="77777777" w:rsidR="004873DF" w:rsidRPr="004D4AE8" w:rsidRDefault="004873DF" w:rsidP="00DC25CE">
      <w:pPr>
        <w:spacing w:line="272" w:lineRule="auto"/>
        <w:jc w:val="both"/>
        <w:rPr>
          <w:rFonts w:ascii="Georgia" w:eastAsia="Georgia" w:hAnsi="Georgia" w:cs="Georgia"/>
          <w:b/>
          <w:bCs/>
        </w:rPr>
      </w:pPr>
      <w:r w:rsidRPr="004D4AE8">
        <w:rPr>
          <w:rFonts w:ascii="Georgia" w:eastAsia="Georgia" w:hAnsi="Georgia" w:cs="Georgia"/>
          <w:b/>
          <w:bCs/>
        </w:rPr>
        <w:t>Payment:</w:t>
      </w:r>
    </w:p>
    <w:p w14:paraId="4BB60C94" w14:textId="338CDDE9" w:rsidR="004873DF" w:rsidRPr="004D4AE8" w:rsidRDefault="00DC25CE" w:rsidP="00DC25CE">
      <w:pPr>
        <w:spacing w:line="272" w:lineRule="auto"/>
        <w:jc w:val="both"/>
        <w:rPr>
          <w:rFonts w:ascii="Georgia" w:eastAsia="Georgia" w:hAnsi="Georgia" w:cs="Georgia"/>
        </w:rPr>
      </w:pPr>
      <w:r w:rsidRPr="004D4AE8">
        <w:rPr>
          <w:rFonts w:ascii="Georgia" w:eastAsia="Georgia" w:hAnsi="Georgia" w:cs="Georgia"/>
        </w:rPr>
        <w:t>Please make all checks payable</w:t>
      </w:r>
      <w:r w:rsidRPr="004D4AE8">
        <w:rPr>
          <w:rFonts w:ascii="Georgia" w:eastAsia="Georgia" w:hAnsi="Georgia" w:cs="Georgia"/>
          <w:b/>
          <w:bCs/>
        </w:rPr>
        <w:t xml:space="preserve"> </w:t>
      </w:r>
      <w:r w:rsidRPr="004D4AE8">
        <w:rPr>
          <w:rFonts w:ascii="Georgia" w:eastAsia="Georgia" w:hAnsi="Georgia" w:cs="Georgia"/>
        </w:rPr>
        <w:t xml:space="preserve">to Brandeis University with “The Hoot” in the memo line. </w:t>
      </w:r>
    </w:p>
    <w:p w14:paraId="7892089C" w14:textId="77777777" w:rsidR="004D4AE8" w:rsidRPr="004D4AE8" w:rsidRDefault="00DC25CE" w:rsidP="004D4AE8">
      <w:pPr>
        <w:spacing w:line="272" w:lineRule="auto"/>
        <w:jc w:val="both"/>
        <w:rPr>
          <w:rFonts w:ascii="Georgia" w:hAnsi="Georgia"/>
        </w:rPr>
      </w:pPr>
      <w:r w:rsidRPr="004D4AE8">
        <w:rPr>
          <w:rFonts w:ascii="Georgia" w:eastAsia="Georgia" w:hAnsi="Georgia" w:cs="Georgia"/>
        </w:rPr>
        <w:t>(Brandeis Organizations: Chargeline information available upon request.)</w:t>
      </w:r>
    </w:p>
    <w:p w14:paraId="4FA5D196" w14:textId="77777777" w:rsidR="004D4AE8" w:rsidRPr="004D4AE8" w:rsidRDefault="004D4AE8" w:rsidP="004D4AE8">
      <w:pPr>
        <w:spacing w:line="272" w:lineRule="auto"/>
        <w:jc w:val="both"/>
        <w:rPr>
          <w:rFonts w:ascii="Georgia" w:hAnsi="Georgia"/>
        </w:rPr>
      </w:pPr>
    </w:p>
    <w:p w14:paraId="330BC561" w14:textId="15614521" w:rsidR="00DC25CE" w:rsidRPr="004D4AE8" w:rsidRDefault="00DC25CE" w:rsidP="004D4AE8">
      <w:pPr>
        <w:spacing w:line="272" w:lineRule="auto"/>
        <w:jc w:val="both"/>
        <w:rPr>
          <w:rFonts w:ascii="Georgia" w:hAnsi="Georgia"/>
        </w:rPr>
      </w:pPr>
      <w:r w:rsidRPr="004D4AE8">
        <w:rPr>
          <w:rFonts w:ascii="Georgia" w:eastAsia="Georgia" w:hAnsi="Georgia" w:cs="Georgia"/>
          <w:b/>
          <w:bCs/>
        </w:rPr>
        <w:t>Please mail checks to:</w:t>
      </w:r>
    </w:p>
    <w:p w14:paraId="659FEE88" w14:textId="77777777" w:rsidR="00DC25CE" w:rsidRPr="004D4AE8" w:rsidRDefault="00DC25CE" w:rsidP="00DC25CE">
      <w:pPr>
        <w:spacing w:line="63" w:lineRule="exact"/>
        <w:rPr>
          <w:rFonts w:ascii="Georgia" w:hAnsi="Georgia"/>
        </w:rPr>
      </w:pPr>
    </w:p>
    <w:p w14:paraId="37C30359" w14:textId="77777777" w:rsidR="00DC25CE" w:rsidRPr="004D4AE8" w:rsidRDefault="00DC25CE" w:rsidP="00DC25CE">
      <w:pPr>
        <w:ind w:right="2060"/>
        <w:rPr>
          <w:rFonts w:ascii="Georgia" w:eastAsia="Georgia" w:hAnsi="Georgia" w:cs="Georgia"/>
        </w:rPr>
      </w:pPr>
      <w:r w:rsidRPr="004D4AE8">
        <w:rPr>
          <w:rFonts w:ascii="Georgia" w:eastAsia="Georgia" w:hAnsi="Georgia" w:cs="Georgia"/>
        </w:rPr>
        <w:t xml:space="preserve">The Brandeis Hoot </w:t>
      </w:r>
    </w:p>
    <w:p w14:paraId="438EBE82" w14:textId="4F643902" w:rsidR="00DC25CE" w:rsidRPr="004D4AE8" w:rsidRDefault="00DC25CE" w:rsidP="00DC25CE">
      <w:pPr>
        <w:ind w:right="2060"/>
        <w:rPr>
          <w:rFonts w:ascii="Georgia" w:hAnsi="Georgia"/>
        </w:rPr>
      </w:pPr>
      <w:r w:rsidRPr="004D4AE8">
        <w:rPr>
          <w:rFonts w:ascii="Georgia" w:eastAsia="Georgia" w:hAnsi="Georgia" w:cs="Georgia"/>
        </w:rPr>
        <w:t>c/o Polina Potochevska</w:t>
      </w:r>
    </w:p>
    <w:p w14:paraId="562F58AB" w14:textId="77777777" w:rsidR="00DC25CE" w:rsidRPr="004D4AE8" w:rsidRDefault="00DC25CE" w:rsidP="00DC25CE">
      <w:pPr>
        <w:spacing w:line="1" w:lineRule="exact"/>
        <w:rPr>
          <w:rFonts w:ascii="Georgia" w:hAnsi="Georgia"/>
        </w:rPr>
      </w:pPr>
    </w:p>
    <w:p w14:paraId="52EBED19" w14:textId="77777777" w:rsidR="00DC25CE" w:rsidRPr="004D4AE8" w:rsidRDefault="00DC25CE" w:rsidP="00DC25CE">
      <w:pPr>
        <w:spacing w:line="249" w:lineRule="auto"/>
        <w:ind w:right="1020"/>
        <w:rPr>
          <w:rFonts w:ascii="Georgia" w:eastAsia="Georgia" w:hAnsi="Georgia" w:cs="Georgia"/>
        </w:rPr>
      </w:pPr>
      <w:r w:rsidRPr="004D4AE8">
        <w:rPr>
          <w:rFonts w:ascii="Georgia" w:eastAsia="Georgia" w:hAnsi="Georgia" w:cs="Georgia"/>
        </w:rPr>
        <w:t xml:space="preserve">MB 1105 Brandeis University </w:t>
      </w:r>
    </w:p>
    <w:p w14:paraId="716970FC" w14:textId="3FF3BD16" w:rsidR="00DC25CE" w:rsidRPr="004D4AE8" w:rsidRDefault="00DC25CE" w:rsidP="00DC25CE">
      <w:pPr>
        <w:spacing w:line="249" w:lineRule="auto"/>
        <w:ind w:right="1020"/>
        <w:rPr>
          <w:rFonts w:ascii="Georgia" w:hAnsi="Georgia"/>
        </w:rPr>
      </w:pPr>
      <w:r w:rsidRPr="004D4AE8">
        <w:rPr>
          <w:rFonts w:ascii="Georgia" w:eastAsia="Georgia" w:hAnsi="Georgia" w:cs="Georgia"/>
        </w:rPr>
        <w:t>PO Box 549110</w:t>
      </w:r>
    </w:p>
    <w:p w14:paraId="75205DB8" w14:textId="77777777" w:rsidR="00DC25CE" w:rsidRPr="004D4AE8" w:rsidRDefault="00DC25CE" w:rsidP="00DC25CE">
      <w:pPr>
        <w:spacing w:line="1" w:lineRule="exact"/>
        <w:rPr>
          <w:rFonts w:ascii="Georgia" w:hAnsi="Georgia"/>
        </w:rPr>
      </w:pPr>
    </w:p>
    <w:p w14:paraId="0A5EE4C7" w14:textId="77777777" w:rsidR="004D4AE8" w:rsidRPr="004D4AE8" w:rsidRDefault="00DC25CE" w:rsidP="004D4AE8">
      <w:pPr>
        <w:rPr>
          <w:rFonts w:ascii="Georgia" w:hAnsi="Georgia"/>
        </w:rPr>
      </w:pPr>
      <w:r w:rsidRPr="004D4AE8">
        <w:rPr>
          <w:rFonts w:ascii="Georgia" w:eastAsia="Georgia" w:hAnsi="Georgia" w:cs="Georgia"/>
        </w:rPr>
        <w:t>Waltham, MA 02454</w:t>
      </w:r>
    </w:p>
    <w:p w14:paraId="16A8BDD4" w14:textId="77777777" w:rsidR="004D4AE8" w:rsidRPr="004D4AE8" w:rsidRDefault="004D4AE8" w:rsidP="004D4AE8">
      <w:pPr>
        <w:rPr>
          <w:rFonts w:ascii="Georgia" w:hAnsi="Georgia"/>
        </w:rPr>
      </w:pPr>
    </w:p>
    <w:p w14:paraId="7E19B118" w14:textId="757B4F93" w:rsidR="004D4AE8" w:rsidRPr="004D4AE8" w:rsidRDefault="004D4AE8" w:rsidP="004D4AE8">
      <w:pPr>
        <w:rPr>
          <w:rFonts w:ascii="Georgia" w:hAnsi="Georgia"/>
        </w:rPr>
      </w:pPr>
      <w:r w:rsidRPr="004D4AE8">
        <w:rPr>
          <w:rFonts w:ascii="Georgia" w:eastAsia="Georgia" w:hAnsi="Georgia" w:cs="Georgia"/>
          <w:b/>
          <w:bCs/>
        </w:rPr>
        <w:t>Notes:</w:t>
      </w:r>
    </w:p>
    <w:p w14:paraId="3F548DE8" w14:textId="77777777" w:rsidR="004D4AE8" w:rsidRPr="004D4AE8" w:rsidRDefault="00DC25CE" w:rsidP="004D4AE8">
      <w:pPr>
        <w:spacing w:line="269" w:lineRule="auto"/>
        <w:jc w:val="both"/>
        <w:rPr>
          <w:rFonts w:ascii="Georgia" w:hAnsi="Georgia"/>
        </w:rPr>
      </w:pPr>
      <w:r w:rsidRPr="004D4AE8">
        <w:rPr>
          <w:rFonts w:ascii="Georgia" w:eastAsia="Georgia" w:hAnsi="Georgia" w:cs="Georgia"/>
        </w:rPr>
        <w:t>All advertising copy is subject to</w:t>
      </w:r>
      <w:r w:rsidRPr="004D4AE8">
        <w:rPr>
          <w:rFonts w:ascii="Georgia" w:eastAsia="Georgia" w:hAnsi="Georgia" w:cs="Georgia"/>
          <w:b/>
          <w:bCs/>
        </w:rPr>
        <w:t xml:space="preserve"> </w:t>
      </w:r>
      <w:r w:rsidRPr="004D4AE8">
        <w:rPr>
          <w:rFonts w:ascii="Georgia" w:eastAsia="Georgia" w:hAnsi="Georgia" w:cs="Georgia"/>
        </w:rPr>
        <w:t>the approval of the Editor</w:t>
      </w:r>
      <w:r w:rsidRPr="004D4AE8">
        <w:rPr>
          <w:rFonts w:ascii="Georgia" w:eastAsia="Georgia" w:hAnsi="Georgia" w:cs="Georgia"/>
        </w:rPr>
        <w:t>s</w:t>
      </w:r>
      <w:r w:rsidRPr="004D4AE8">
        <w:rPr>
          <w:rFonts w:ascii="Georgia" w:eastAsia="Georgia" w:hAnsi="Georgia" w:cs="Georgia"/>
        </w:rPr>
        <w:t>-in-Chief. A publication schedule is available upon request.</w:t>
      </w:r>
    </w:p>
    <w:p w14:paraId="652B137C" w14:textId="77777777" w:rsidR="004D4AE8" w:rsidRPr="004D4AE8" w:rsidRDefault="004D4AE8" w:rsidP="004D4AE8">
      <w:pPr>
        <w:spacing w:line="269" w:lineRule="auto"/>
        <w:jc w:val="both"/>
        <w:rPr>
          <w:rFonts w:ascii="Georgia" w:hAnsi="Georgia"/>
        </w:rPr>
      </w:pPr>
    </w:p>
    <w:p w14:paraId="1F8AF955" w14:textId="29D4D639" w:rsidR="004D4AE8" w:rsidRPr="004D4AE8" w:rsidRDefault="00DC25CE" w:rsidP="004D4AE8">
      <w:pPr>
        <w:spacing w:line="269" w:lineRule="auto"/>
        <w:jc w:val="both"/>
        <w:rPr>
          <w:rFonts w:ascii="Georgia" w:hAnsi="Georgia"/>
        </w:rPr>
      </w:pPr>
      <w:r w:rsidRPr="004D4AE8">
        <w:rPr>
          <w:rFonts w:ascii="Georgia" w:eastAsia="Georgia" w:hAnsi="Georgia" w:cs="Georgia"/>
          <w:b/>
          <w:bCs/>
        </w:rPr>
        <w:t>Technical Information</w:t>
      </w:r>
      <w:r w:rsidR="004D4AE8" w:rsidRPr="004D4AE8">
        <w:rPr>
          <w:rFonts w:ascii="Georgia" w:eastAsia="Georgia" w:hAnsi="Georgia" w:cs="Georgia"/>
          <w:b/>
          <w:bCs/>
        </w:rPr>
        <w:t>:</w:t>
      </w:r>
    </w:p>
    <w:p w14:paraId="690DC9D7" w14:textId="77777777" w:rsidR="004D4AE8" w:rsidRPr="004D4AE8" w:rsidRDefault="00DC25CE" w:rsidP="004D4AE8">
      <w:pPr>
        <w:spacing w:line="258" w:lineRule="auto"/>
        <w:jc w:val="both"/>
        <w:rPr>
          <w:rFonts w:ascii="Georgia" w:hAnsi="Georgia"/>
        </w:rPr>
      </w:pPr>
      <w:r w:rsidRPr="004D4AE8">
        <w:rPr>
          <w:rFonts w:ascii="Georgia" w:eastAsia="Georgia" w:hAnsi="Georgia" w:cs="Georgia"/>
        </w:rPr>
        <w:t>The Hoot is a</w:t>
      </w:r>
      <w:r w:rsidRPr="004D4AE8">
        <w:rPr>
          <w:rFonts w:ascii="Georgia" w:eastAsia="Georgia" w:hAnsi="Georgia" w:cs="Georgia"/>
          <w:b/>
          <w:bCs/>
        </w:rPr>
        <w:t xml:space="preserve"> </w:t>
      </w:r>
      <w:r w:rsidRPr="004D4AE8">
        <w:rPr>
          <w:rFonts w:ascii="Georgia" w:eastAsia="Georgia" w:hAnsi="Georgia" w:cs="Georgia"/>
        </w:rPr>
        <w:t>five-column tabloid. Printed by offset on newsprint, each page measures 10 inches wide by 16 inches tall. The line screen is 85 lines per inch. Negatives and reproduction proofs are acceptable. Ads may be sent electronically to ads@thebrandeishoot.com as a TIFF, JPEG, PSD, or PDF. All sizes are listed first by width and then by height.</w:t>
      </w:r>
    </w:p>
    <w:p w14:paraId="50DFE1D3" w14:textId="77777777" w:rsidR="004D4AE8" w:rsidRPr="004D4AE8" w:rsidRDefault="004D4AE8" w:rsidP="004D4AE8">
      <w:pPr>
        <w:spacing w:line="258" w:lineRule="auto"/>
        <w:jc w:val="both"/>
        <w:rPr>
          <w:rFonts w:ascii="Georgia" w:hAnsi="Georgia"/>
        </w:rPr>
      </w:pPr>
    </w:p>
    <w:p w14:paraId="52BBDF61" w14:textId="51053C1C" w:rsidR="004D4AE8" w:rsidRPr="004D4AE8" w:rsidRDefault="004D4AE8" w:rsidP="004D4AE8">
      <w:pPr>
        <w:spacing w:line="258" w:lineRule="auto"/>
        <w:jc w:val="both"/>
        <w:rPr>
          <w:rFonts w:ascii="Georgia" w:hAnsi="Georgia"/>
        </w:rPr>
      </w:pPr>
      <w:r w:rsidRPr="004D4AE8">
        <w:rPr>
          <w:rFonts w:ascii="Georgia" w:eastAsia="Georgia" w:hAnsi="Georgia" w:cs="Georgia"/>
          <w:b/>
          <w:bCs/>
        </w:rPr>
        <w:t>Discounts:</w:t>
      </w:r>
    </w:p>
    <w:p w14:paraId="6051A8BB" w14:textId="1180406B" w:rsidR="00DC25CE" w:rsidRPr="004D4AE8" w:rsidRDefault="00DC25CE" w:rsidP="00DC25CE">
      <w:pPr>
        <w:spacing w:line="257" w:lineRule="auto"/>
        <w:jc w:val="both"/>
        <w:rPr>
          <w:rFonts w:ascii="Georgia" w:hAnsi="Georgia"/>
        </w:rPr>
      </w:pPr>
      <w:r w:rsidRPr="004D4AE8">
        <w:rPr>
          <w:rFonts w:ascii="Georgia" w:eastAsia="Georgia" w:hAnsi="Georgia" w:cs="Georgia"/>
        </w:rPr>
        <w:t>On-campus rates apply to all</w:t>
      </w:r>
      <w:r w:rsidRPr="004D4AE8">
        <w:rPr>
          <w:rFonts w:ascii="Georgia" w:eastAsia="Georgia" w:hAnsi="Georgia" w:cs="Georgia"/>
          <w:b/>
          <w:bCs/>
        </w:rPr>
        <w:t xml:space="preserve"> </w:t>
      </w:r>
      <w:r w:rsidRPr="004D4AE8">
        <w:rPr>
          <w:rFonts w:ascii="Georgia" w:eastAsia="Georgia" w:hAnsi="Georgia" w:cs="Georgia"/>
        </w:rPr>
        <w:t>Brandeis-affiliated departments, schools, offices, programs, and centers. Non-profit rates apply to organizations that meet the definition of a 501(c) non-profit under US tax codes. Student rates apply to all individual students and to all student organizations registered with the Student Union, Hillel, or the Graduate Student Association.</w:t>
      </w:r>
    </w:p>
    <w:p w14:paraId="46747FD1" w14:textId="77777777" w:rsidR="00C02B7C" w:rsidRPr="004D4AE8" w:rsidRDefault="00C02B7C" w:rsidP="00CB24D2">
      <w:pPr>
        <w:rPr>
          <w:rFonts w:ascii="Georgia" w:hAnsi="Georgia"/>
        </w:rPr>
      </w:pPr>
    </w:p>
    <w:sectPr w:rsidR="00C02B7C" w:rsidRPr="004D4AE8" w:rsidSect="005352FC">
      <w:headerReference w:type="default" r:id="rId10"/>
      <w:pgSz w:w="12240" w:h="15840"/>
      <w:pgMar w:top="720" w:right="720" w:bottom="720" w:left="720" w:header="720" w:footer="72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76658" w14:textId="77777777" w:rsidR="005352FC" w:rsidRDefault="005352FC" w:rsidP="005352FC">
      <w:r>
        <w:separator/>
      </w:r>
    </w:p>
  </w:endnote>
  <w:endnote w:type="continuationSeparator" w:id="0">
    <w:p w14:paraId="5493130C" w14:textId="77777777" w:rsidR="005352FC" w:rsidRDefault="005352FC" w:rsidP="0053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BDCD2" w14:textId="77777777" w:rsidR="005352FC" w:rsidRDefault="005352FC" w:rsidP="005352FC">
      <w:r>
        <w:separator/>
      </w:r>
    </w:p>
  </w:footnote>
  <w:footnote w:type="continuationSeparator" w:id="0">
    <w:p w14:paraId="2C04A1EA" w14:textId="77777777" w:rsidR="005352FC" w:rsidRDefault="005352FC" w:rsidP="005352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339B" w14:textId="7F115791" w:rsidR="005352FC" w:rsidRDefault="005352FC" w:rsidP="005352FC">
    <w:pPr>
      <w:pStyle w:val="Header"/>
      <w:jc w:val="center"/>
    </w:pPr>
    <w:r>
      <w:rPr>
        <w:noProof/>
        <w:sz w:val="20"/>
        <w:szCs w:val="20"/>
      </w:rPr>
      <w:drawing>
        <wp:inline distT="0" distB="0" distL="0" distR="0" wp14:anchorId="381E95D2" wp14:editId="7C3EB850">
          <wp:extent cx="4059555"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9555" cy="676275"/>
                  </a:xfrm>
                  <a:prstGeom prst="rect">
                    <a:avLst/>
                  </a:prstGeom>
                  <a:noFill/>
                </pic:spPr>
              </pic:pic>
            </a:graphicData>
          </a:graphic>
        </wp:inline>
      </w:drawing>
    </w:r>
  </w:p>
  <w:p w14:paraId="17EA134B" w14:textId="77777777" w:rsidR="005352FC" w:rsidRDefault="005352FC" w:rsidP="005352F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E3"/>
    <w:rsid w:val="0003504C"/>
    <w:rsid w:val="00104CB4"/>
    <w:rsid w:val="00227D34"/>
    <w:rsid w:val="00474C0D"/>
    <w:rsid w:val="004873DF"/>
    <w:rsid w:val="004A7BB3"/>
    <w:rsid w:val="004D4AE8"/>
    <w:rsid w:val="005352FC"/>
    <w:rsid w:val="005A5C64"/>
    <w:rsid w:val="008333AE"/>
    <w:rsid w:val="00931DDD"/>
    <w:rsid w:val="0098682C"/>
    <w:rsid w:val="00BC18F9"/>
    <w:rsid w:val="00C02B7C"/>
    <w:rsid w:val="00C90520"/>
    <w:rsid w:val="00CA36F1"/>
    <w:rsid w:val="00CB24D2"/>
    <w:rsid w:val="00D0521F"/>
    <w:rsid w:val="00D92BC0"/>
    <w:rsid w:val="00DC25CE"/>
    <w:rsid w:val="00E13A49"/>
    <w:rsid w:val="00E623B0"/>
    <w:rsid w:val="00F331E3"/>
    <w:rsid w:val="00F403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A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E3"/>
    <w:rPr>
      <w:rFonts w:ascii="Lucida Grande" w:hAnsi="Lucida Grande" w:cs="Lucida Grande"/>
      <w:sz w:val="18"/>
      <w:szCs w:val="18"/>
    </w:rPr>
  </w:style>
  <w:style w:type="character" w:styleId="Hyperlink">
    <w:name w:val="Hyperlink"/>
    <w:basedOn w:val="DefaultParagraphFont"/>
    <w:uiPriority w:val="99"/>
    <w:unhideWhenUsed/>
    <w:rsid w:val="0098682C"/>
    <w:rPr>
      <w:color w:val="0000FF" w:themeColor="hyperlink"/>
      <w:u w:val="single"/>
    </w:rPr>
  </w:style>
  <w:style w:type="table" w:styleId="TableGrid">
    <w:name w:val="Table Grid"/>
    <w:basedOn w:val="TableNormal"/>
    <w:uiPriority w:val="59"/>
    <w:rsid w:val="00CB2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52FC"/>
    <w:pPr>
      <w:tabs>
        <w:tab w:val="center" w:pos="4320"/>
        <w:tab w:val="right" w:pos="8640"/>
      </w:tabs>
    </w:pPr>
  </w:style>
  <w:style w:type="character" w:customStyle="1" w:styleId="HeaderChar">
    <w:name w:val="Header Char"/>
    <w:basedOn w:val="DefaultParagraphFont"/>
    <w:link w:val="Header"/>
    <w:uiPriority w:val="99"/>
    <w:rsid w:val="005352FC"/>
  </w:style>
  <w:style w:type="paragraph" w:styleId="Footer">
    <w:name w:val="footer"/>
    <w:basedOn w:val="Normal"/>
    <w:link w:val="FooterChar"/>
    <w:uiPriority w:val="99"/>
    <w:unhideWhenUsed/>
    <w:rsid w:val="005352FC"/>
    <w:pPr>
      <w:tabs>
        <w:tab w:val="center" w:pos="4320"/>
        <w:tab w:val="right" w:pos="8640"/>
      </w:tabs>
    </w:pPr>
  </w:style>
  <w:style w:type="character" w:customStyle="1" w:styleId="FooterChar">
    <w:name w:val="Footer Char"/>
    <w:basedOn w:val="DefaultParagraphFont"/>
    <w:link w:val="Footer"/>
    <w:uiPriority w:val="99"/>
    <w:rsid w:val="005352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E3"/>
    <w:rPr>
      <w:rFonts w:ascii="Lucida Grande" w:hAnsi="Lucida Grande" w:cs="Lucida Grande"/>
      <w:sz w:val="18"/>
      <w:szCs w:val="18"/>
    </w:rPr>
  </w:style>
  <w:style w:type="character" w:styleId="Hyperlink">
    <w:name w:val="Hyperlink"/>
    <w:basedOn w:val="DefaultParagraphFont"/>
    <w:uiPriority w:val="99"/>
    <w:unhideWhenUsed/>
    <w:rsid w:val="0098682C"/>
    <w:rPr>
      <w:color w:val="0000FF" w:themeColor="hyperlink"/>
      <w:u w:val="single"/>
    </w:rPr>
  </w:style>
  <w:style w:type="table" w:styleId="TableGrid">
    <w:name w:val="Table Grid"/>
    <w:basedOn w:val="TableNormal"/>
    <w:uiPriority w:val="59"/>
    <w:rsid w:val="00CB2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52FC"/>
    <w:pPr>
      <w:tabs>
        <w:tab w:val="center" w:pos="4320"/>
        <w:tab w:val="right" w:pos="8640"/>
      </w:tabs>
    </w:pPr>
  </w:style>
  <w:style w:type="character" w:customStyle="1" w:styleId="HeaderChar">
    <w:name w:val="Header Char"/>
    <w:basedOn w:val="DefaultParagraphFont"/>
    <w:link w:val="Header"/>
    <w:uiPriority w:val="99"/>
    <w:rsid w:val="005352FC"/>
  </w:style>
  <w:style w:type="paragraph" w:styleId="Footer">
    <w:name w:val="footer"/>
    <w:basedOn w:val="Normal"/>
    <w:link w:val="FooterChar"/>
    <w:uiPriority w:val="99"/>
    <w:unhideWhenUsed/>
    <w:rsid w:val="005352FC"/>
    <w:pPr>
      <w:tabs>
        <w:tab w:val="center" w:pos="4320"/>
        <w:tab w:val="right" w:pos="8640"/>
      </w:tabs>
    </w:pPr>
  </w:style>
  <w:style w:type="character" w:customStyle="1" w:styleId="FooterChar">
    <w:name w:val="Footer Char"/>
    <w:basedOn w:val="DefaultParagraphFont"/>
    <w:link w:val="Footer"/>
    <w:uiPriority w:val="99"/>
    <w:rsid w:val="00535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eic@thebrandeishoot.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566</Words>
  <Characters>3228</Characters>
  <Application>Microsoft Macintosh Word</Application>
  <DocSecurity>0</DocSecurity>
  <Lines>26</Lines>
  <Paragraphs>7</Paragraphs>
  <ScaleCrop>false</ScaleCrop>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Ng</dc:creator>
  <cp:keywords/>
  <dc:description/>
  <cp:lastModifiedBy>Candace Ng</cp:lastModifiedBy>
  <cp:revision>19</cp:revision>
  <dcterms:created xsi:type="dcterms:W3CDTF">2019-09-06T19:53:00Z</dcterms:created>
  <dcterms:modified xsi:type="dcterms:W3CDTF">2019-09-07T04:58:00Z</dcterms:modified>
</cp:coreProperties>
</file>